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742"/>
        <w:tblW w:w="0" w:type="auto"/>
        <w:tblLook w:val="04A0" w:firstRow="1" w:lastRow="0" w:firstColumn="1" w:lastColumn="0" w:noHBand="0" w:noVBand="1"/>
      </w:tblPr>
      <w:tblGrid>
        <w:gridCol w:w="9350"/>
      </w:tblGrid>
      <w:tr w:rsidR="00503783" w:rsidRPr="00EF300F" w:rsidTr="00503783">
        <w:tc>
          <w:tcPr>
            <w:tcW w:w="9350" w:type="dxa"/>
          </w:tcPr>
          <w:p w:rsidR="00503783" w:rsidRPr="00EF300F" w:rsidRDefault="00503783" w:rsidP="00503783">
            <w:pPr>
              <w:pStyle w:val="PlainText"/>
              <w:spacing w:after="120"/>
              <w:jc w:val="center"/>
              <w:rPr>
                <w:rFonts w:ascii="Tahoma" w:hAnsi="Tahoma" w:cs="Tahoma"/>
                <w:color w:val="000000"/>
                <w:sz w:val="24"/>
                <w:szCs w:val="24"/>
              </w:rPr>
            </w:pPr>
            <w:r w:rsidRPr="00EF300F">
              <w:rPr>
                <w:rFonts w:ascii="Tahoma" w:hAnsi="Tahoma" w:cs="Tahoma"/>
                <w:b/>
                <w:color w:val="000000"/>
                <w:sz w:val="24"/>
                <w:szCs w:val="24"/>
              </w:rPr>
              <w:t xml:space="preserve">MINUTES OF STEERING SUB COMMITTEE MEETING TO SLBC </w:t>
            </w:r>
            <w:r w:rsidRPr="00EF300F">
              <w:rPr>
                <w:rFonts w:ascii="Tahoma" w:hAnsi="Tahoma" w:cs="Tahoma"/>
                <w:b/>
                <w:bCs/>
                <w:color w:val="000000"/>
                <w:sz w:val="24"/>
                <w:szCs w:val="24"/>
              </w:rPr>
              <w:t>PUNJAB TO REVIEW THE PERFORMANCE OF BANKS UNDER FINANCIAL INCLUSION, EXPANSION OF BANKING NETWORK, FINANCIAL LITERACY AND ANNUAL ACTION PLAN</w:t>
            </w:r>
          </w:p>
        </w:tc>
      </w:tr>
    </w:tbl>
    <w:p w:rsidR="00503783" w:rsidRPr="00EF300F" w:rsidRDefault="00503783" w:rsidP="00503783">
      <w:pPr>
        <w:pStyle w:val="PlainText"/>
        <w:spacing w:after="120"/>
        <w:jc w:val="right"/>
        <w:rPr>
          <w:rFonts w:ascii="Tahoma" w:hAnsi="Tahoma" w:cs="Tahoma"/>
          <w:b/>
          <w:color w:val="000000"/>
          <w:sz w:val="24"/>
          <w:szCs w:val="24"/>
        </w:rPr>
      </w:pPr>
      <w:r w:rsidRPr="00EF300F">
        <w:rPr>
          <w:rFonts w:ascii="Tahoma" w:hAnsi="Tahoma" w:cs="Tahoma"/>
          <w:b/>
          <w:color w:val="000000"/>
          <w:sz w:val="24"/>
          <w:szCs w:val="24"/>
        </w:rPr>
        <w:t>Annexure-1</w:t>
      </w:r>
    </w:p>
    <w:p w:rsidR="00503783" w:rsidRPr="00EF300F" w:rsidRDefault="00503783" w:rsidP="00503783">
      <w:pPr>
        <w:pStyle w:val="PlainText"/>
        <w:spacing w:after="120"/>
        <w:jc w:val="right"/>
        <w:rPr>
          <w:rFonts w:ascii="Tahoma" w:hAnsi="Tahoma" w:cs="Tahoma"/>
          <w:b/>
          <w:color w:val="000000"/>
          <w:sz w:val="24"/>
          <w:szCs w:val="24"/>
        </w:rPr>
      </w:pPr>
    </w:p>
    <w:p w:rsidR="00AB2D97" w:rsidRPr="00EF300F" w:rsidRDefault="00AB2D97" w:rsidP="00427157">
      <w:pPr>
        <w:pStyle w:val="PlainText"/>
        <w:spacing w:after="120"/>
        <w:jc w:val="both"/>
        <w:rPr>
          <w:rFonts w:ascii="Tahoma" w:hAnsi="Tahoma" w:cs="Tahoma"/>
          <w:color w:val="000000"/>
          <w:sz w:val="24"/>
          <w:szCs w:val="24"/>
        </w:rPr>
      </w:pPr>
      <w:r w:rsidRPr="00EF300F">
        <w:rPr>
          <w:rFonts w:ascii="Tahoma" w:hAnsi="Tahoma" w:cs="Tahoma"/>
          <w:color w:val="000000"/>
          <w:sz w:val="24"/>
          <w:szCs w:val="24"/>
        </w:rPr>
        <w:t>The meeting</w:t>
      </w:r>
      <w:r w:rsidR="00362F92" w:rsidRPr="00EF300F">
        <w:rPr>
          <w:rFonts w:ascii="Tahoma" w:hAnsi="Tahoma" w:cs="Tahoma"/>
          <w:color w:val="000000"/>
          <w:sz w:val="24"/>
          <w:szCs w:val="24"/>
        </w:rPr>
        <w:t xml:space="preserve"> of </w:t>
      </w:r>
      <w:r w:rsidRPr="00EF300F">
        <w:rPr>
          <w:rFonts w:ascii="Tahoma" w:hAnsi="Tahoma" w:cs="Tahoma"/>
          <w:color w:val="000000"/>
          <w:sz w:val="24"/>
          <w:szCs w:val="24"/>
        </w:rPr>
        <w:t xml:space="preserve">Sub Committee to SLBC to Review the performance of Banks under Financial Inclusion, Expansion of Banking Network, Financial Literacy and Annual Action Plan held on </w:t>
      </w:r>
      <w:r w:rsidR="00A620BA" w:rsidRPr="00EF300F">
        <w:rPr>
          <w:rFonts w:ascii="Tahoma" w:hAnsi="Tahoma" w:cs="Tahoma"/>
          <w:color w:val="000000"/>
          <w:sz w:val="24"/>
          <w:szCs w:val="24"/>
        </w:rPr>
        <w:t>02</w:t>
      </w:r>
      <w:r w:rsidRPr="00EF300F">
        <w:rPr>
          <w:rFonts w:ascii="Tahoma" w:hAnsi="Tahoma" w:cs="Tahoma"/>
          <w:color w:val="000000"/>
          <w:sz w:val="24"/>
          <w:szCs w:val="24"/>
        </w:rPr>
        <w:t>.</w:t>
      </w:r>
      <w:r w:rsidR="00A620BA" w:rsidRPr="00EF300F">
        <w:rPr>
          <w:rFonts w:ascii="Tahoma" w:hAnsi="Tahoma" w:cs="Tahoma"/>
          <w:color w:val="000000"/>
          <w:sz w:val="24"/>
          <w:szCs w:val="24"/>
        </w:rPr>
        <w:t>11</w:t>
      </w:r>
      <w:r w:rsidRPr="00EF300F">
        <w:rPr>
          <w:rFonts w:ascii="Tahoma" w:hAnsi="Tahoma" w:cs="Tahoma"/>
          <w:color w:val="000000"/>
          <w:sz w:val="24"/>
          <w:szCs w:val="24"/>
        </w:rPr>
        <w:t>.20</w:t>
      </w:r>
      <w:r w:rsidR="00E74990" w:rsidRPr="00EF300F">
        <w:rPr>
          <w:rFonts w:ascii="Tahoma" w:hAnsi="Tahoma" w:cs="Tahoma"/>
          <w:color w:val="000000"/>
          <w:sz w:val="24"/>
          <w:szCs w:val="24"/>
        </w:rPr>
        <w:t>20</w:t>
      </w:r>
      <w:r w:rsidRPr="00EF300F">
        <w:rPr>
          <w:rFonts w:ascii="Tahoma" w:hAnsi="Tahoma" w:cs="Tahoma"/>
          <w:color w:val="000000"/>
          <w:sz w:val="24"/>
          <w:szCs w:val="24"/>
        </w:rPr>
        <w:t xml:space="preserve"> (</w:t>
      </w:r>
      <w:r w:rsidR="00A620BA" w:rsidRPr="00EF300F">
        <w:rPr>
          <w:rFonts w:ascii="Tahoma" w:hAnsi="Tahoma" w:cs="Tahoma"/>
          <w:color w:val="000000"/>
          <w:sz w:val="24"/>
          <w:szCs w:val="24"/>
        </w:rPr>
        <w:t>Mon</w:t>
      </w:r>
      <w:r w:rsidRPr="00EF300F">
        <w:rPr>
          <w:rFonts w:ascii="Tahoma" w:hAnsi="Tahoma" w:cs="Tahoma"/>
          <w:color w:val="000000"/>
          <w:sz w:val="24"/>
          <w:szCs w:val="24"/>
        </w:rPr>
        <w:t xml:space="preserve">day) </w:t>
      </w:r>
      <w:r w:rsidR="00E74990" w:rsidRPr="00EF300F">
        <w:rPr>
          <w:rFonts w:ascii="Tahoma" w:hAnsi="Tahoma" w:cs="Tahoma"/>
          <w:color w:val="000000"/>
          <w:sz w:val="24"/>
          <w:szCs w:val="24"/>
        </w:rPr>
        <w:t>from</w:t>
      </w:r>
      <w:r w:rsidRPr="00EF300F">
        <w:rPr>
          <w:rFonts w:ascii="Tahoma" w:hAnsi="Tahoma" w:cs="Tahoma"/>
          <w:color w:val="000000"/>
          <w:sz w:val="24"/>
          <w:szCs w:val="24"/>
        </w:rPr>
        <w:t xml:space="preserve"> 1</w:t>
      </w:r>
      <w:r w:rsidR="00A27E9C" w:rsidRPr="00EF300F">
        <w:rPr>
          <w:rFonts w:ascii="Tahoma" w:hAnsi="Tahoma" w:cs="Tahoma"/>
          <w:color w:val="000000"/>
          <w:sz w:val="24"/>
          <w:szCs w:val="24"/>
        </w:rPr>
        <w:t>1</w:t>
      </w:r>
      <w:r w:rsidRPr="00EF300F">
        <w:rPr>
          <w:rFonts w:ascii="Tahoma" w:hAnsi="Tahoma" w:cs="Tahoma"/>
          <w:color w:val="000000"/>
          <w:sz w:val="24"/>
          <w:szCs w:val="24"/>
        </w:rPr>
        <w:t xml:space="preserve">.00 </w:t>
      </w:r>
      <w:r w:rsidR="00A620BA" w:rsidRPr="00EF300F">
        <w:rPr>
          <w:rFonts w:ascii="Tahoma" w:hAnsi="Tahoma" w:cs="Tahoma"/>
          <w:color w:val="000000"/>
          <w:sz w:val="24"/>
          <w:szCs w:val="24"/>
        </w:rPr>
        <w:t>A</w:t>
      </w:r>
      <w:r w:rsidR="00A27E9C" w:rsidRPr="00EF300F">
        <w:rPr>
          <w:rFonts w:ascii="Tahoma" w:hAnsi="Tahoma" w:cs="Tahoma"/>
          <w:color w:val="000000"/>
          <w:sz w:val="24"/>
          <w:szCs w:val="24"/>
        </w:rPr>
        <w:t>.</w:t>
      </w:r>
      <w:r w:rsidR="00A620BA" w:rsidRPr="00EF300F">
        <w:rPr>
          <w:rFonts w:ascii="Tahoma" w:hAnsi="Tahoma" w:cs="Tahoma"/>
          <w:color w:val="000000"/>
          <w:sz w:val="24"/>
          <w:szCs w:val="24"/>
        </w:rPr>
        <w:t>M</w:t>
      </w:r>
      <w:r w:rsidR="00A27E9C" w:rsidRPr="00EF300F">
        <w:rPr>
          <w:rFonts w:ascii="Tahoma" w:hAnsi="Tahoma" w:cs="Tahoma"/>
          <w:color w:val="000000"/>
          <w:sz w:val="24"/>
          <w:szCs w:val="24"/>
        </w:rPr>
        <w:t>.</w:t>
      </w:r>
      <w:r w:rsidRPr="00EF300F">
        <w:rPr>
          <w:rFonts w:ascii="Tahoma" w:hAnsi="Tahoma" w:cs="Tahoma"/>
          <w:color w:val="000000"/>
          <w:sz w:val="24"/>
          <w:szCs w:val="24"/>
        </w:rPr>
        <w:t xml:space="preserve"> </w:t>
      </w:r>
      <w:r w:rsidR="00E74990" w:rsidRPr="00EF300F">
        <w:rPr>
          <w:rFonts w:ascii="Tahoma" w:hAnsi="Tahoma" w:cs="Tahoma"/>
          <w:color w:val="000000"/>
          <w:sz w:val="24"/>
          <w:szCs w:val="24"/>
        </w:rPr>
        <w:t xml:space="preserve">onwards through Video Conference, </w:t>
      </w:r>
      <w:r w:rsidRPr="00EF300F">
        <w:rPr>
          <w:rFonts w:ascii="Tahoma" w:hAnsi="Tahoma" w:cs="Tahoma"/>
          <w:color w:val="000000"/>
          <w:sz w:val="24"/>
          <w:szCs w:val="24"/>
        </w:rPr>
        <w:t xml:space="preserve">was Chaired by Shri </w:t>
      </w:r>
      <w:r w:rsidR="00A620BA" w:rsidRPr="00EF300F">
        <w:rPr>
          <w:rFonts w:ascii="Tahoma" w:hAnsi="Tahoma" w:cs="Tahoma"/>
          <w:color w:val="000000"/>
          <w:sz w:val="24"/>
          <w:szCs w:val="24"/>
        </w:rPr>
        <w:t>Manoj Srivastava</w:t>
      </w:r>
      <w:r w:rsidRPr="00EF300F">
        <w:rPr>
          <w:rFonts w:ascii="Tahoma" w:hAnsi="Tahoma" w:cs="Tahoma"/>
          <w:color w:val="000000"/>
          <w:sz w:val="24"/>
          <w:szCs w:val="24"/>
        </w:rPr>
        <w:t xml:space="preserve">, </w:t>
      </w:r>
      <w:r w:rsidR="00A620BA" w:rsidRPr="00EF300F">
        <w:rPr>
          <w:rFonts w:ascii="Tahoma" w:hAnsi="Tahoma" w:cs="Tahoma"/>
          <w:color w:val="000000"/>
          <w:sz w:val="24"/>
          <w:szCs w:val="24"/>
        </w:rPr>
        <w:t xml:space="preserve">Deputy </w:t>
      </w:r>
      <w:r w:rsidRPr="00EF300F">
        <w:rPr>
          <w:rFonts w:ascii="Tahoma" w:hAnsi="Tahoma" w:cs="Tahoma"/>
          <w:color w:val="000000"/>
          <w:sz w:val="24"/>
          <w:szCs w:val="24"/>
        </w:rPr>
        <w:t xml:space="preserve">General Manager, PNB &amp; Convener SLBC and was attended by </w:t>
      </w:r>
      <w:r w:rsidR="00A620BA" w:rsidRPr="00EF300F">
        <w:rPr>
          <w:rFonts w:ascii="Tahoma" w:hAnsi="Tahoma" w:cs="Tahoma"/>
          <w:color w:val="000000"/>
          <w:sz w:val="24"/>
          <w:szCs w:val="24"/>
        </w:rPr>
        <w:t>Sh. Anil Yadav,</w:t>
      </w:r>
      <w:r w:rsidR="00E74990" w:rsidRPr="00EF300F">
        <w:rPr>
          <w:rFonts w:ascii="Tahoma" w:hAnsi="Tahoma" w:cs="Tahoma"/>
          <w:color w:val="000000"/>
          <w:sz w:val="24"/>
          <w:szCs w:val="24"/>
        </w:rPr>
        <w:t xml:space="preserve"> </w:t>
      </w:r>
      <w:r w:rsidRPr="00EF300F">
        <w:rPr>
          <w:rFonts w:ascii="Tahoma" w:hAnsi="Tahoma" w:cs="Tahoma"/>
          <w:color w:val="000000"/>
          <w:sz w:val="24"/>
          <w:szCs w:val="24"/>
        </w:rPr>
        <w:t>General Manager, Reserve Bank of India,</w:t>
      </w:r>
      <w:r w:rsidR="00113E97" w:rsidRPr="00EF300F">
        <w:rPr>
          <w:rFonts w:ascii="Tahoma" w:hAnsi="Tahoma" w:cs="Tahoma"/>
          <w:color w:val="000000"/>
          <w:sz w:val="24"/>
          <w:szCs w:val="24"/>
        </w:rPr>
        <w:t xml:space="preserve"> </w:t>
      </w:r>
      <w:r w:rsidR="00E74990" w:rsidRPr="00EF300F">
        <w:rPr>
          <w:rFonts w:ascii="Tahoma" w:hAnsi="Tahoma" w:cs="Tahoma"/>
          <w:color w:val="000000"/>
          <w:sz w:val="24"/>
          <w:szCs w:val="24"/>
        </w:rPr>
        <w:t>Ms</w:t>
      </w:r>
      <w:r w:rsidR="00113E97" w:rsidRPr="00EF300F">
        <w:rPr>
          <w:rFonts w:ascii="Tahoma" w:hAnsi="Tahoma" w:cs="Tahoma"/>
          <w:color w:val="000000"/>
          <w:sz w:val="24"/>
          <w:szCs w:val="24"/>
        </w:rPr>
        <w:t xml:space="preserve">. </w:t>
      </w:r>
      <w:proofErr w:type="spellStart"/>
      <w:r w:rsidR="00E74990" w:rsidRPr="00EF300F">
        <w:rPr>
          <w:rFonts w:ascii="Tahoma" w:hAnsi="Tahoma" w:cs="Tahoma"/>
          <w:color w:val="000000"/>
          <w:sz w:val="24"/>
          <w:szCs w:val="24"/>
        </w:rPr>
        <w:t>Sangeeta</w:t>
      </w:r>
      <w:proofErr w:type="spellEnd"/>
      <w:r w:rsidR="00E74990" w:rsidRPr="00EF300F">
        <w:rPr>
          <w:rFonts w:ascii="Tahoma" w:hAnsi="Tahoma" w:cs="Tahoma"/>
          <w:color w:val="000000"/>
          <w:sz w:val="24"/>
          <w:szCs w:val="24"/>
        </w:rPr>
        <w:t xml:space="preserve"> </w:t>
      </w:r>
      <w:proofErr w:type="spellStart"/>
      <w:r w:rsidR="00E74990" w:rsidRPr="00EF300F">
        <w:rPr>
          <w:rFonts w:ascii="Tahoma" w:hAnsi="Tahoma" w:cs="Tahoma"/>
          <w:color w:val="000000"/>
          <w:sz w:val="24"/>
          <w:szCs w:val="24"/>
        </w:rPr>
        <w:t>Mehra</w:t>
      </w:r>
      <w:proofErr w:type="spellEnd"/>
      <w:r w:rsidR="00113E97" w:rsidRPr="00EF300F">
        <w:rPr>
          <w:rFonts w:ascii="Tahoma" w:hAnsi="Tahoma" w:cs="Tahoma"/>
          <w:color w:val="000000"/>
          <w:sz w:val="24"/>
          <w:szCs w:val="24"/>
        </w:rPr>
        <w:t>, Deputy General Manager,</w:t>
      </w:r>
      <w:r w:rsidRPr="00EF300F">
        <w:rPr>
          <w:rFonts w:ascii="Tahoma" w:hAnsi="Tahoma" w:cs="Tahoma"/>
          <w:color w:val="000000"/>
          <w:sz w:val="24"/>
          <w:szCs w:val="24"/>
        </w:rPr>
        <w:t xml:space="preserve"> NABARD</w:t>
      </w:r>
      <w:r w:rsidR="00E74990" w:rsidRPr="00EF300F">
        <w:rPr>
          <w:rFonts w:ascii="Tahoma" w:hAnsi="Tahoma" w:cs="Tahoma"/>
          <w:color w:val="000000"/>
          <w:sz w:val="24"/>
          <w:szCs w:val="24"/>
        </w:rPr>
        <w:t xml:space="preserve">, Sh. Sanjeev Aggarwal, Dy. Director, Institutional Finance &amp; Banking, Sh. </w:t>
      </w:r>
      <w:r w:rsidR="00A620BA" w:rsidRPr="00EF300F">
        <w:rPr>
          <w:rFonts w:ascii="Tahoma" w:hAnsi="Tahoma" w:cs="Tahoma"/>
          <w:color w:val="000000"/>
          <w:sz w:val="24"/>
          <w:szCs w:val="24"/>
        </w:rPr>
        <w:t xml:space="preserve">Vineet </w:t>
      </w:r>
      <w:proofErr w:type="spellStart"/>
      <w:r w:rsidR="00A620BA" w:rsidRPr="00EF300F">
        <w:rPr>
          <w:rFonts w:ascii="Tahoma" w:hAnsi="Tahoma" w:cs="Tahoma"/>
          <w:color w:val="000000"/>
          <w:sz w:val="24"/>
          <w:szCs w:val="24"/>
        </w:rPr>
        <w:t>Kaura</w:t>
      </w:r>
      <w:proofErr w:type="spellEnd"/>
      <w:r w:rsidR="00E74990" w:rsidRPr="00EF300F">
        <w:rPr>
          <w:rFonts w:ascii="Tahoma" w:hAnsi="Tahoma" w:cs="Tahoma"/>
          <w:color w:val="000000"/>
          <w:sz w:val="24"/>
          <w:szCs w:val="24"/>
        </w:rPr>
        <w:t>, Dairy Development</w:t>
      </w:r>
      <w:r w:rsidR="00A620BA" w:rsidRPr="00EF300F">
        <w:rPr>
          <w:rFonts w:ascii="Tahoma" w:hAnsi="Tahoma" w:cs="Tahoma"/>
          <w:color w:val="000000"/>
          <w:sz w:val="24"/>
          <w:szCs w:val="24"/>
        </w:rPr>
        <w:t xml:space="preserve"> Department</w:t>
      </w:r>
      <w:r w:rsidRPr="00EF300F">
        <w:rPr>
          <w:rFonts w:ascii="Tahoma" w:hAnsi="Tahoma" w:cs="Tahoma"/>
          <w:color w:val="000000"/>
          <w:sz w:val="24"/>
          <w:szCs w:val="24"/>
        </w:rPr>
        <w:t xml:space="preserve"> besides other senior officials from banks &amp; various departments of State Government</w:t>
      </w:r>
      <w:r w:rsidR="00E74990" w:rsidRPr="00EF300F">
        <w:rPr>
          <w:rFonts w:ascii="Tahoma" w:hAnsi="Tahoma" w:cs="Tahoma"/>
          <w:color w:val="000000"/>
          <w:sz w:val="24"/>
          <w:szCs w:val="24"/>
        </w:rPr>
        <w:t xml:space="preserve"> and all the LDM’s in the State of Punjab.</w:t>
      </w:r>
    </w:p>
    <w:p w:rsidR="008D56B0" w:rsidRPr="00EF300F" w:rsidRDefault="00152DEE" w:rsidP="00AB2D97">
      <w:pPr>
        <w:jc w:val="both"/>
        <w:rPr>
          <w:rFonts w:ascii="Tahoma" w:hAnsi="Tahoma" w:cs="Tahoma"/>
          <w:color w:val="000000"/>
        </w:rPr>
      </w:pPr>
      <w:r w:rsidRPr="00EF300F">
        <w:rPr>
          <w:rFonts w:ascii="Tahoma" w:hAnsi="Tahoma" w:cs="Tahoma"/>
          <w:color w:val="000000"/>
        </w:rPr>
        <w:t xml:space="preserve">Shri Manoj Srivastava, Deputy General Manager, </w:t>
      </w:r>
      <w:r w:rsidR="00E74990" w:rsidRPr="00EF300F">
        <w:rPr>
          <w:rFonts w:ascii="Tahoma" w:hAnsi="Tahoma" w:cs="Tahoma"/>
          <w:color w:val="000000"/>
        </w:rPr>
        <w:t>PNB &amp; Convener SLBC</w:t>
      </w:r>
      <w:r w:rsidR="008D56B0" w:rsidRPr="00EF300F">
        <w:rPr>
          <w:rFonts w:ascii="Tahoma" w:hAnsi="Tahoma" w:cs="Tahoma"/>
          <w:color w:val="000000"/>
        </w:rPr>
        <w:t xml:space="preserve"> welcomed Ms. Savita K. Verma, Assistant General Manager, Reserve Bank of India, Ms. </w:t>
      </w:r>
      <w:proofErr w:type="spellStart"/>
      <w:r w:rsidR="008D56B0" w:rsidRPr="00EF300F">
        <w:rPr>
          <w:rFonts w:ascii="Tahoma" w:hAnsi="Tahoma" w:cs="Tahoma"/>
          <w:color w:val="000000"/>
        </w:rPr>
        <w:t>Sangeeta</w:t>
      </w:r>
      <w:proofErr w:type="spellEnd"/>
      <w:r w:rsidR="008D56B0" w:rsidRPr="00EF300F">
        <w:rPr>
          <w:rFonts w:ascii="Tahoma" w:hAnsi="Tahoma" w:cs="Tahoma"/>
          <w:color w:val="000000"/>
        </w:rPr>
        <w:t xml:space="preserve"> </w:t>
      </w:r>
      <w:proofErr w:type="spellStart"/>
      <w:r w:rsidR="008D56B0" w:rsidRPr="00EF300F">
        <w:rPr>
          <w:rFonts w:ascii="Tahoma" w:hAnsi="Tahoma" w:cs="Tahoma"/>
          <w:color w:val="000000"/>
        </w:rPr>
        <w:t>Mehra</w:t>
      </w:r>
      <w:proofErr w:type="spellEnd"/>
      <w:r w:rsidR="008D56B0" w:rsidRPr="00EF300F">
        <w:rPr>
          <w:rFonts w:ascii="Tahoma" w:hAnsi="Tahoma" w:cs="Tahoma"/>
          <w:color w:val="000000"/>
        </w:rPr>
        <w:t xml:space="preserve">, Deputy General Manager, NABARD, Sh. Sanjeev Aggarwal, Dy. Director, Institutional Finance &amp; Banking, Sh. </w:t>
      </w:r>
      <w:proofErr w:type="spellStart"/>
      <w:r w:rsidR="008D56B0" w:rsidRPr="00EF300F">
        <w:rPr>
          <w:rFonts w:ascii="Tahoma" w:hAnsi="Tahoma" w:cs="Tahoma"/>
          <w:color w:val="000000"/>
        </w:rPr>
        <w:t>Inderjit</w:t>
      </w:r>
      <w:proofErr w:type="spellEnd"/>
      <w:r w:rsidR="008D56B0" w:rsidRPr="00EF300F">
        <w:rPr>
          <w:rFonts w:ascii="Tahoma" w:hAnsi="Tahoma" w:cs="Tahoma"/>
          <w:color w:val="000000"/>
        </w:rPr>
        <w:t xml:space="preserve"> Singh, Director, Dairy Development and all other members and requested them to submit their responses to the Agenda Items so that </w:t>
      </w:r>
      <w:r w:rsidR="009A5F40" w:rsidRPr="00EF300F">
        <w:rPr>
          <w:rFonts w:ascii="Tahoma" w:hAnsi="Tahoma" w:cs="Tahoma"/>
          <w:color w:val="000000"/>
        </w:rPr>
        <w:t xml:space="preserve">agenda for SLBC meeting is finalized. </w:t>
      </w:r>
    </w:p>
    <w:p w:rsidR="00AB2D97" w:rsidRPr="00EF300F" w:rsidRDefault="00AB2D97" w:rsidP="00AB2D97">
      <w:pPr>
        <w:jc w:val="both"/>
        <w:rPr>
          <w:rFonts w:ascii="Tahoma" w:hAnsi="Tahoma" w:cs="Tahoma"/>
          <w:b/>
          <w:bCs/>
          <w:color w:val="000000"/>
        </w:rPr>
      </w:pPr>
    </w:p>
    <w:p w:rsidR="00AB2D97" w:rsidRPr="00EF300F" w:rsidRDefault="00AB2D97" w:rsidP="00AB2D97">
      <w:pPr>
        <w:pStyle w:val="PlainText"/>
        <w:spacing w:after="120"/>
        <w:jc w:val="both"/>
        <w:rPr>
          <w:rFonts w:ascii="Tahoma" w:hAnsi="Tahoma" w:cs="Tahoma"/>
          <w:color w:val="000000"/>
          <w:sz w:val="24"/>
          <w:szCs w:val="24"/>
        </w:rPr>
      </w:pPr>
      <w:r w:rsidRPr="00EF300F">
        <w:rPr>
          <w:rFonts w:ascii="Tahoma" w:hAnsi="Tahoma" w:cs="Tahoma"/>
          <w:color w:val="000000"/>
          <w:sz w:val="24"/>
          <w:szCs w:val="24"/>
        </w:rPr>
        <w:t>After this, the agenda items were taken up for discussion</w:t>
      </w:r>
      <w:r w:rsidR="00E74990" w:rsidRPr="00EF300F">
        <w:rPr>
          <w:rFonts w:ascii="Tahoma" w:hAnsi="Tahoma" w:cs="Tahoma"/>
          <w:color w:val="000000"/>
          <w:sz w:val="24"/>
          <w:szCs w:val="24"/>
        </w:rPr>
        <w:t xml:space="preserve"> by Sh. Naresh Kumar Sharma, Nodal Officer, SLBC Punjab </w:t>
      </w:r>
      <w:r w:rsidRPr="00EF300F">
        <w:rPr>
          <w:rFonts w:ascii="Tahoma" w:hAnsi="Tahoma" w:cs="Tahoma"/>
          <w:color w:val="000000"/>
          <w:sz w:val="24"/>
          <w:szCs w:val="24"/>
        </w:rPr>
        <w:t xml:space="preserve">and following action points </w:t>
      </w:r>
      <w:proofErr w:type="gramStart"/>
      <w:r w:rsidRPr="00EF300F">
        <w:rPr>
          <w:rFonts w:ascii="Tahoma" w:hAnsi="Tahoma" w:cs="Tahoma"/>
          <w:color w:val="000000"/>
          <w:sz w:val="24"/>
          <w:szCs w:val="24"/>
        </w:rPr>
        <w:t>emerged:-</w:t>
      </w:r>
      <w:proofErr w:type="gramEnd"/>
    </w:p>
    <w:tbl>
      <w:tblPr>
        <w:tblStyle w:val="TableGrid"/>
        <w:tblW w:w="9625" w:type="dxa"/>
        <w:tblLook w:val="04A0" w:firstRow="1" w:lastRow="0" w:firstColumn="1" w:lastColumn="0" w:noHBand="0" w:noVBand="1"/>
      </w:tblPr>
      <w:tblGrid>
        <w:gridCol w:w="2923"/>
        <w:gridCol w:w="682"/>
        <w:gridCol w:w="4310"/>
        <w:gridCol w:w="1710"/>
      </w:tblGrid>
      <w:tr w:rsidR="00BE5E5B" w:rsidRPr="00EF300F" w:rsidTr="00FE354F">
        <w:tc>
          <w:tcPr>
            <w:tcW w:w="2923" w:type="dxa"/>
          </w:tcPr>
          <w:p w:rsidR="00315F80" w:rsidRPr="00EF300F" w:rsidRDefault="00315F80" w:rsidP="00BC79DE">
            <w:pPr>
              <w:ind w:right="-30"/>
              <w:rPr>
                <w:rFonts w:ascii="Tahoma" w:hAnsi="Tahoma" w:cs="Tahoma"/>
                <w:b/>
                <w:bCs/>
              </w:rPr>
            </w:pPr>
            <w:r w:rsidRPr="00EF300F">
              <w:rPr>
                <w:rFonts w:ascii="Tahoma" w:hAnsi="Tahoma" w:cs="Tahoma"/>
                <w:b/>
                <w:bCs/>
              </w:rPr>
              <w:t>Agenda Item</w:t>
            </w:r>
          </w:p>
        </w:tc>
        <w:tc>
          <w:tcPr>
            <w:tcW w:w="682" w:type="dxa"/>
          </w:tcPr>
          <w:p w:rsidR="00315F80" w:rsidRPr="00EF300F" w:rsidRDefault="00315F80" w:rsidP="00BC79DE">
            <w:pPr>
              <w:ind w:left="-186" w:right="-196"/>
              <w:jc w:val="center"/>
              <w:rPr>
                <w:rFonts w:ascii="Tahoma" w:hAnsi="Tahoma" w:cs="Tahoma"/>
                <w:b/>
                <w:bCs/>
              </w:rPr>
            </w:pPr>
            <w:proofErr w:type="spellStart"/>
            <w:r w:rsidRPr="00EF300F">
              <w:rPr>
                <w:rFonts w:ascii="Tahoma" w:hAnsi="Tahoma" w:cs="Tahoma"/>
                <w:b/>
                <w:bCs/>
              </w:rPr>
              <w:t>S.No</w:t>
            </w:r>
            <w:proofErr w:type="spellEnd"/>
            <w:r w:rsidRPr="00EF300F">
              <w:rPr>
                <w:rFonts w:ascii="Tahoma" w:hAnsi="Tahoma" w:cs="Tahoma"/>
                <w:b/>
                <w:bCs/>
              </w:rPr>
              <w:t>.</w:t>
            </w:r>
          </w:p>
        </w:tc>
        <w:tc>
          <w:tcPr>
            <w:tcW w:w="4310" w:type="dxa"/>
          </w:tcPr>
          <w:p w:rsidR="00315F80" w:rsidRPr="00EF300F" w:rsidRDefault="00315F80" w:rsidP="00BC79DE">
            <w:pPr>
              <w:ind w:right="-30"/>
              <w:rPr>
                <w:rFonts w:ascii="Tahoma" w:hAnsi="Tahoma" w:cs="Tahoma"/>
                <w:b/>
                <w:bCs/>
              </w:rPr>
            </w:pPr>
            <w:r w:rsidRPr="00EF300F">
              <w:rPr>
                <w:rFonts w:ascii="Tahoma" w:hAnsi="Tahoma" w:cs="Tahoma"/>
                <w:b/>
                <w:bCs/>
              </w:rPr>
              <w:t>Action Points emerged</w:t>
            </w:r>
          </w:p>
        </w:tc>
        <w:tc>
          <w:tcPr>
            <w:tcW w:w="1710" w:type="dxa"/>
          </w:tcPr>
          <w:p w:rsidR="00315F80" w:rsidRPr="00EF300F" w:rsidRDefault="00315F80" w:rsidP="00BC79DE">
            <w:pPr>
              <w:ind w:right="-30"/>
              <w:rPr>
                <w:rFonts w:ascii="Tahoma" w:hAnsi="Tahoma" w:cs="Tahoma"/>
                <w:b/>
                <w:bCs/>
              </w:rPr>
            </w:pPr>
            <w:r w:rsidRPr="00EF300F">
              <w:rPr>
                <w:rFonts w:ascii="Tahoma" w:hAnsi="Tahoma" w:cs="Tahoma"/>
                <w:b/>
                <w:bCs/>
              </w:rPr>
              <w:t>Action to be taken by</w:t>
            </w:r>
          </w:p>
        </w:tc>
      </w:tr>
      <w:tr w:rsidR="00E74990" w:rsidRPr="00EF300F" w:rsidTr="00FE354F">
        <w:trPr>
          <w:trHeight w:val="503"/>
        </w:trPr>
        <w:tc>
          <w:tcPr>
            <w:tcW w:w="2923" w:type="dxa"/>
          </w:tcPr>
          <w:p w:rsidR="00E74990" w:rsidRPr="00EF300F" w:rsidRDefault="00E74990" w:rsidP="00E74990">
            <w:pPr>
              <w:pStyle w:val="NoSpacing"/>
              <w:rPr>
                <w:rFonts w:ascii="Tahoma" w:hAnsi="Tahoma" w:cs="Tahoma"/>
                <w:b/>
                <w:bCs/>
                <w:color w:val="000000" w:themeColor="text1"/>
              </w:rPr>
            </w:pPr>
            <w:r w:rsidRPr="00EF300F">
              <w:rPr>
                <w:rFonts w:ascii="Tahoma" w:hAnsi="Tahoma" w:cs="Tahoma"/>
                <w:b/>
                <w:bCs/>
                <w:color w:val="000000" w:themeColor="text1"/>
              </w:rPr>
              <w:t>Credit Deposit Ratio – Implementation of the Recommendations of Expert Group on CD Ratio</w:t>
            </w:r>
          </w:p>
        </w:tc>
        <w:tc>
          <w:tcPr>
            <w:tcW w:w="682" w:type="dxa"/>
          </w:tcPr>
          <w:p w:rsidR="00E74990" w:rsidRPr="00EF300F" w:rsidRDefault="00E74990" w:rsidP="00E74990">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1.</w:t>
            </w:r>
          </w:p>
        </w:tc>
        <w:tc>
          <w:tcPr>
            <w:tcW w:w="4310" w:type="dxa"/>
          </w:tcPr>
          <w:p w:rsidR="009A5F40" w:rsidRPr="00EF300F" w:rsidRDefault="00E74990" w:rsidP="009A5F40">
            <w:pPr>
              <w:rPr>
                <w:rFonts w:ascii="Tahoma" w:hAnsi="Tahoma" w:cs="Tahoma"/>
                <w:color w:val="000000" w:themeColor="text1"/>
              </w:rPr>
            </w:pPr>
            <w:r w:rsidRPr="00EF300F">
              <w:rPr>
                <w:rFonts w:ascii="Tahoma" w:hAnsi="Tahoma" w:cs="Tahoma"/>
                <w:color w:val="000000" w:themeColor="text1"/>
              </w:rPr>
              <w:t xml:space="preserve">LDMs and Controlling Heads of Banks in 6 districts i.e. Hoshiarpur, Jalandhar, Kapurthala, </w:t>
            </w:r>
            <w:r w:rsidRPr="00EF300F">
              <w:rPr>
                <w:rFonts w:ascii="Tahoma" w:hAnsi="Tahoma" w:cs="Tahoma"/>
                <w:color w:val="000000"/>
              </w:rPr>
              <w:t xml:space="preserve">SBS </w:t>
            </w:r>
            <w:r w:rsidR="007B2ED0" w:rsidRPr="00EF300F">
              <w:rPr>
                <w:rFonts w:ascii="Tahoma" w:hAnsi="Tahoma" w:cs="Tahoma"/>
                <w:color w:val="000000"/>
              </w:rPr>
              <w:t xml:space="preserve">Nagar, </w:t>
            </w:r>
            <w:r w:rsidR="007B2ED0" w:rsidRPr="00EF300F">
              <w:rPr>
                <w:rFonts w:ascii="Tahoma" w:hAnsi="Tahoma" w:cs="Tahoma"/>
                <w:color w:val="000000" w:themeColor="text1"/>
              </w:rPr>
              <w:t>Pathankot</w:t>
            </w:r>
            <w:r w:rsidRPr="00EF300F">
              <w:rPr>
                <w:rFonts w:ascii="Tahoma" w:hAnsi="Tahoma" w:cs="Tahoma"/>
                <w:color w:val="000000" w:themeColor="text1"/>
              </w:rPr>
              <w:t xml:space="preserve"> &amp; </w:t>
            </w:r>
            <w:proofErr w:type="spellStart"/>
            <w:r w:rsidRPr="00EF300F">
              <w:rPr>
                <w:rFonts w:ascii="Tahoma" w:hAnsi="Tahoma" w:cs="Tahoma"/>
                <w:color w:val="000000" w:themeColor="text1"/>
              </w:rPr>
              <w:t>Rupnagar</w:t>
            </w:r>
            <w:proofErr w:type="spellEnd"/>
            <w:r w:rsidRPr="00EF300F">
              <w:rPr>
                <w:rFonts w:ascii="Tahoma" w:hAnsi="Tahoma" w:cs="Tahoma"/>
                <w:color w:val="000000" w:themeColor="text1"/>
              </w:rPr>
              <w:t xml:space="preserve"> to take corrective st</w:t>
            </w:r>
            <w:r w:rsidR="009A5F40" w:rsidRPr="00EF300F">
              <w:rPr>
                <w:rFonts w:ascii="Tahoma" w:hAnsi="Tahoma" w:cs="Tahoma"/>
                <w:color w:val="000000" w:themeColor="text1"/>
              </w:rPr>
              <w:t>eps for improvement of CD Ratio.</w:t>
            </w:r>
          </w:p>
          <w:p w:rsidR="009A5F40" w:rsidRPr="00EF300F" w:rsidRDefault="009A5F40" w:rsidP="009A5F40">
            <w:pPr>
              <w:rPr>
                <w:rFonts w:ascii="Tahoma" w:hAnsi="Tahoma" w:cs="Tahoma"/>
                <w:color w:val="000000" w:themeColor="text1"/>
              </w:rPr>
            </w:pPr>
            <w:r w:rsidRPr="00EF300F">
              <w:rPr>
                <w:rFonts w:ascii="Tahoma" w:hAnsi="Tahoma" w:cs="Tahoma"/>
                <w:color w:val="000000" w:themeColor="text1"/>
              </w:rPr>
              <w:t>Jalandhar, Kapurthala, SBS Nagar &amp; Hoshiarpur could not achieve their projected landmark as at 30.0</w:t>
            </w:r>
            <w:r w:rsidR="00A620BA" w:rsidRPr="00EF300F">
              <w:rPr>
                <w:rFonts w:ascii="Tahoma" w:hAnsi="Tahoma" w:cs="Tahoma"/>
                <w:color w:val="000000" w:themeColor="text1"/>
              </w:rPr>
              <w:t>9</w:t>
            </w:r>
            <w:r w:rsidRPr="00EF300F">
              <w:rPr>
                <w:rFonts w:ascii="Tahoma" w:hAnsi="Tahoma" w:cs="Tahoma"/>
                <w:color w:val="000000" w:themeColor="text1"/>
              </w:rPr>
              <w:t>.2020, LDM’s of these Districts are requested to commence special sub-committee meeting to review their performance &amp; future strategies after discussion with all stakeholders including district authorities and also requested to submit the fresh roadmap along with steps proposed to be taken to achieve the CD Ratio targets of 60%.</w:t>
            </w:r>
            <w:r w:rsidR="00A620BA" w:rsidRPr="00EF300F">
              <w:rPr>
                <w:rFonts w:ascii="Tahoma" w:hAnsi="Tahoma" w:cs="Tahoma"/>
                <w:color w:val="000000" w:themeColor="text1"/>
              </w:rPr>
              <w:t xml:space="preserve"> </w:t>
            </w:r>
          </w:p>
          <w:p w:rsidR="00E74990" w:rsidRPr="00EF300F" w:rsidRDefault="009A5F40" w:rsidP="00FE354F">
            <w:pPr>
              <w:rPr>
                <w:rFonts w:ascii="Tahoma" w:hAnsi="Tahoma" w:cs="Tahoma"/>
                <w:color w:val="000000" w:themeColor="text1"/>
              </w:rPr>
            </w:pPr>
            <w:r w:rsidRPr="00EF300F">
              <w:rPr>
                <w:rFonts w:ascii="Tahoma" w:hAnsi="Tahoma" w:cs="Tahoma"/>
                <w:color w:val="000000" w:themeColor="text1"/>
              </w:rPr>
              <w:lastRenderedPageBreak/>
              <w:t xml:space="preserve">LDM Pathankot &amp; </w:t>
            </w:r>
            <w:proofErr w:type="spellStart"/>
            <w:r w:rsidRPr="00EF300F">
              <w:rPr>
                <w:rFonts w:ascii="Tahoma" w:hAnsi="Tahoma" w:cs="Tahoma"/>
                <w:color w:val="000000" w:themeColor="text1"/>
              </w:rPr>
              <w:t>Rupnagar</w:t>
            </w:r>
            <w:proofErr w:type="spellEnd"/>
            <w:r w:rsidRPr="00EF300F">
              <w:rPr>
                <w:rFonts w:ascii="Tahoma" w:hAnsi="Tahoma" w:cs="Tahoma"/>
                <w:color w:val="000000" w:themeColor="text1"/>
              </w:rPr>
              <w:t xml:space="preserve"> are also requested to improve the CD Ratio &amp; achieve the roadmap within the stipulated time.</w:t>
            </w:r>
          </w:p>
        </w:tc>
        <w:tc>
          <w:tcPr>
            <w:tcW w:w="1710" w:type="dxa"/>
          </w:tcPr>
          <w:p w:rsidR="008D56B0" w:rsidRPr="00EF300F" w:rsidRDefault="009A5F40" w:rsidP="00753257">
            <w:pPr>
              <w:rPr>
                <w:rFonts w:ascii="Tahoma" w:hAnsi="Tahoma" w:cs="Tahoma"/>
                <w:color w:val="000000"/>
              </w:rPr>
            </w:pPr>
            <w:r w:rsidRPr="00EF300F">
              <w:rPr>
                <w:rFonts w:ascii="Tahoma" w:hAnsi="Tahoma" w:cs="Tahoma"/>
                <w:color w:val="000000"/>
              </w:rPr>
              <w:lastRenderedPageBreak/>
              <w:t xml:space="preserve">LDMs of </w:t>
            </w:r>
            <w:proofErr w:type="spellStart"/>
            <w:r w:rsidRPr="00EF300F">
              <w:rPr>
                <w:rFonts w:ascii="Tahoma" w:hAnsi="Tahoma" w:cs="Tahoma"/>
                <w:color w:val="000000"/>
              </w:rPr>
              <w:t>Dist</w:t>
            </w:r>
            <w:r w:rsidR="00753257" w:rsidRPr="00EF300F">
              <w:rPr>
                <w:rFonts w:ascii="Tahoma" w:hAnsi="Tahoma" w:cs="Tahoma"/>
                <w:color w:val="000000"/>
              </w:rPr>
              <w:t>t</w:t>
            </w:r>
            <w:proofErr w:type="spellEnd"/>
            <w:r w:rsidR="00753257" w:rsidRPr="00EF300F">
              <w:rPr>
                <w:rFonts w:ascii="Tahoma" w:hAnsi="Tahoma" w:cs="Tahoma"/>
                <w:color w:val="000000"/>
              </w:rPr>
              <w:t>.</w:t>
            </w:r>
            <w:r w:rsidRPr="00EF300F">
              <w:rPr>
                <w:rFonts w:ascii="Tahoma" w:hAnsi="Tahoma" w:cs="Tahoma"/>
                <w:color w:val="000000"/>
              </w:rPr>
              <w:t xml:space="preserve"> Jalandhar, </w:t>
            </w:r>
            <w:r w:rsidR="00753257" w:rsidRPr="00EF300F">
              <w:rPr>
                <w:rFonts w:ascii="Tahoma" w:hAnsi="Tahoma" w:cs="Tahoma"/>
                <w:color w:val="000000"/>
              </w:rPr>
              <w:t xml:space="preserve">SBS Nagar, Kapurthala,  </w:t>
            </w:r>
            <w:r w:rsidRPr="00EF300F">
              <w:rPr>
                <w:rFonts w:ascii="Tahoma" w:hAnsi="Tahoma" w:cs="Tahoma"/>
                <w:color w:val="000000"/>
              </w:rPr>
              <w:t xml:space="preserve">Hoshiarpur, Pathankot &amp; </w:t>
            </w:r>
            <w:proofErr w:type="spellStart"/>
            <w:r w:rsidRPr="00EF300F">
              <w:rPr>
                <w:rFonts w:ascii="Tahoma" w:hAnsi="Tahoma" w:cs="Tahoma"/>
                <w:color w:val="000000"/>
              </w:rPr>
              <w:t>Rupnagar</w:t>
            </w:r>
            <w:proofErr w:type="spellEnd"/>
            <w:r w:rsidRPr="00EF300F">
              <w:rPr>
                <w:rFonts w:ascii="Tahoma" w:hAnsi="Tahoma" w:cs="Tahoma"/>
                <w:color w:val="000000"/>
              </w:rPr>
              <w:t>.</w:t>
            </w:r>
          </w:p>
        </w:tc>
      </w:tr>
      <w:tr w:rsidR="00E74990" w:rsidRPr="00EF300F" w:rsidTr="00FE354F">
        <w:trPr>
          <w:trHeight w:val="503"/>
        </w:trPr>
        <w:tc>
          <w:tcPr>
            <w:tcW w:w="2923" w:type="dxa"/>
          </w:tcPr>
          <w:p w:rsidR="008D56B0" w:rsidRPr="00EF300F" w:rsidRDefault="008D56B0" w:rsidP="008D56B0">
            <w:pPr>
              <w:pStyle w:val="PlainText"/>
              <w:ind w:left="180"/>
              <w:rPr>
                <w:rFonts w:ascii="Tahoma" w:hAnsi="Tahoma" w:cs="Tahoma"/>
                <w:b/>
                <w:bCs/>
                <w:color w:val="000000" w:themeColor="text1"/>
                <w:sz w:val="24"/>
                <w:szCs w:val="24"/>
                <w:lang w:bidi="ar-SA"/>
              </w:rPr>
            </w:pPr>
            <w:r w:rsidRPr="00EF300F">
              <w:rPr>
                <w:rFonts w:ascii="Tahoma" w:hAnsi="Tahoma" w:cs="Tahoma"/>
                <w:b/>
                <w:bCs/>
                <w:color w:val="000000" w:themeColor="text1"/>
                <w:sz w:val="24"/>
                <w:szCs w:val="24"/>
                <w:lang w:bidi="ar-SA"/>
              </w:rPr>
              <w:lastRenderedPageBreak/>
              <w:t>Overall CD Ratio</w:t>
            </w:r>
          </w:p>
          <w:p w:rsidR="00E74990" w:rsidRPr="00EF300F" w:rsidRDefault="00E74990" w:rsidP="00BC79DE">
            <w:pPr>
              <w:pStyle w:val="PlainText"/>
              <w:spacing w:after="120"/>
              <w:ind w:right="-30"/>
              <w:jc w:val="both"/>
              <w:rPr>
                <w:rFonts w:ascii="Tahoma" w:hAnsi="Tahoma" w:cs="Tahoma"/>
                <w:b/>
                <w:bCs/>
                <w:color w:val="000000" w:themeColor="text1"/>
                <w:sz w:val="24"/>
                <w:szCs w:val="24"/>
                <w:lang w:bidi="ar-SA"/>
              </w:rPr>
            </w:pPr>
          </w:p>
        </w:tc>
        <w:tc>
          <w:tcPr>
            <w:tcW w:w="682" w:type="dxa"/>
          </w:tcPr>
          <w:p w:rsidR="00E74990" w:rsidRPr="00EF300F" w:rsidRDefault="008D56B0" w:rsidP="00BE5560">
            <w:pPr>
              <w:pStyle w:val="PlainText"/>
              <w:spacing w:after="120"/>
              <w:ind w:right="-30"/>
              <w:jc w:val="center"/>
              <w:rPr>
                <w:rFonts w:ascii="Tahoma" w:hAnsi="Tahoma" w:cs="Tahoma"/>
                <w:color w:val="000000"/>
                <w:sz w:val="24"/>
                <w:szCs w:val="24"/>
              </w:rPr>
            </w:pPr>
            <w:r w:rsidRPr="00EF300F">
              <w:rPr>
                <w:rFonts w:ascii="Tahoma" w:hAnsi="Tahoma" w:cs="Tahoma"/>
                <w:color w:val="000000"/>
                <w:sz w:val="24"/>
                <w:szCs w:val="24"/>
              </w:rPr>
              <w:t>1.1</w:t>
            </w:r>
          </w:p>
        </w:tc>
        <w:tc>
          <w:tcPr>
            <w:tcW w:w="4310" w:type="dxa"/>
          </w:tcPr>
          <w:p w:rsidR="00E74990" w:rsidRPr="00EF300F" w:rsidRDefault="008D56B0" w:rsidP="008D56B0">
            <w:pPr>
              <w:ind w:right="-30"/>
              <w:rPr>
                <w:rFonts w:ascii="Tahoma" w:hAnsi="Tahoma" w:cs="Tahoma"/>
                <w:color w:val="000000" w:themeColor="text1"/>
              </w:rPr>
            </w:pPr>
            <w:r w:rsidRPr="00EF300F">
              <w:rPr>
                <w:rFonts w:ascii="Tahoma" w:hAnsi="Tahoma" w:cs="Tahoma"/>
                <w:color w:val="000000" w:themeColor="text1"/>
              </w:rPr>
              <w:t>During the period under review overall CD Ratio of Commercial Banks in the State of Punjab decreased from 62.</w:t>
            </w:r>
            <w:r w:rsidR="00A620BA" w:rsidRPr="00EF300F">
              <w:rPr>
                <w:rFonts w:ascii="Tahoma" w:hAnsi="Tahoma" w:cs="Tahoma"/>
                <w:color w:val="000000" w:themeColor="text1"/>
              </w:rPr>
              <w:t>70</w:t>
            </w:r>
            <w:r w:rsidRPr="00EF300F">
              <w:rPr>
                <w:rFonts w:ascii="Tahoma" w:hAnsi="Tahoma" w:cs="Tahoma"/>
                <w:color w:val="000000" w:themeColor="text1"/>
              </w:rPr>
              <w:t xml:space="preserve">% as at </w:t>
            </w:r>
            <w:r w:rsidR="00A620BA" w:rsidRPr="00EF300F">
              <w:rPr>
                <w:rFonts w:ascii="Tahoma" w:hAnsi="Tahoma" w:cs="Tahoma"/>
                <w:color w:val="000000" w:themeColor="text1"/>
              </w:rPr>
              <w:t>Sept</w:t>
            </w:r>
            <w:r w:rsidRPr="00EF300F">
              <w:rPr>
                <w:rFonts w:ascii="Tahoma" w:hAnsi="Tahoma" w:cs="Tahoma"/>
                <w:color w:val="000000" w:themeColor="text1"/>
              </w:rPr>
              <w:t xml:space="preserve"> 2019 to 5</w:t>
            </w:r>
            <w:r w:rsidR="00A620BA" w:rsidRPr="00EF300F">
              <w:rPr>
                <w:rFonts w:ascii="Tahoma" w:hAnsi="Tahoma" w:cs="Tahoma"/>
                <w:color w:val="000000" w:themeColor="text1"/>
              </w:rPr>
              <w:t>8</w:t>
            </w:r>
            <w:r w:rsidRPr="00EF300F">
              <w:rPr>
                <w:rFonts w:ascii="Tahoma" w:hAnsi="Tahoma" w:cs="Tahoma"/>
                <w:color w:val="000000" w:themeColor="text1"/>
              </w:rPr>
              <w:t>.</w:t>
            </w:r>
            <w:r w:rsidR="00A620BA" w:rsidRPr="00EF300F">
              <w:rPr>
                <w:rFonts w:ascii="Tahoma" w:hAnsi="Tahoma" w:cs="Tahoma"/>
                <w:color w:val="000000" w:themeColor="text1"/>
              </w:rPr>
              <w:t>9</w:t>
            </w:r>
            <w:r w:rsidRPr="00EF300F">
              <w:rPr>
                <w:rFonts w:ascii="Tahoma" w:hAnsi="Tahoma" w:cs="Tahoma"/>
                <w:color w:val="000000" w:themeColor="text1"/>
              </w:rPr>
              <w:t>8% which is below the National Goal of 60%</w:t>
            </w:r>
            <w:r w:rsidR="00301555" w:rsidRPr="00EF300F">
              <w:rPr>
                <w:rFonts w:ascii="Tahoma" w:hAnsi="Tahoma" w:cs="Tahoma"/>
                <w:color w:val="000000" w:themeColor="text1"/>
              </w:rPr>
              <w:t>.</w:t>
            </w:r>
          </w:p>
          <w:p w:rsidR="009A5F40" w:rsidRPr="00EF300F" w:rsidRDefault="00A620BA" w:rsidP="00FE354F">
            <w:pPr>
              <w:pStyle w:val="PlainText"/>
              <w:rPr>
                <w:rFonts w:ascii="Tahoma" w:hAnsi="Tahoma" w:cs="Tahoma"/>
                <w:color w:val="000000" w:themeColor="text1"/>
                <w:sz w:val="24"/>
                <w:szCs w:val="24"/>
                <w:lang w:bidi="ar-SA"/>
              </w:rPr>
            </w:pPr>
            <w:r w:rsidRPr="00EF300F">
              <w:rPr>
                <w:rFonts w:ascii="Tahoma" w:hAnsi="Tahoma" w:cs="Tahoma"/>
                <w:color w:val="000000" w:themeColor="text1"/>
                <w:sz w:val="24"/>
                <w:szCs w:val="24"/>
                <w:lang w:bidi="ar-SA"/>
              </w:rPr>
              <w:t xml:space="preserve">The major decline is in the </w:t>
            </w:r>
            <w:proofErr w:type="spellStart"/>
            <w:r w:rsidRPr="00EF300F">
              <w:rPr>
                <w:rFonts w:ascii="Tahoma" w:hAnsi="Tahoma" w:cs="Tahoma"/>
                <w:color w:val="000000" w:themeColor="text1"/>
                <w:sz w:val="24"/>
                <w:szCs w:val="24"/>
                <w:lang w:bidi="ar-SA"/>
              </w:rPr>
              <w:t>Indusind</w:t>
            </w:r>
            <w:proofErr w:type="spellEnd"/>
            <w:r w:rsidRPr="00EF300F">
              <w:rPr>
                <w:rFonts w:ascii="Tahoma" w:hAnsi="Tahoma" w:cs="Tahoma"/>
                <w:color w:val="000000" w:themeColor="text1"/>
                <w:sz w:val="24"/>
                <w:szCs w:val="24"/>
                <w:lang w:bidi="ar-SA"/>
              </w:rPr>
              <w:t xml:space="preserve"> Bank (-16.87%), IDBI (-6.14%), Bank of India (-5.80%). </w:t>
            </w:r>
            <w:r w:rsidR="009A5F40" w:rsidRPr="00EF300F">
              <w:rPr>
                <w:rFonts w:ascii="Tahoma" w:hAnsi="Tahoma" w:cs="Tahoma"/>
                <w:color w:val="000000" w:themeColor="text1"/>
                <w:sz w:val="24"/>
                <w:szCs w:val="24"/>
                <w:lang w:bidi="ar-SA"/>
              </w:rPr>
              <w:t>These Banks were advised to improve the CD Ratio before next quarter.</w:t>
            </w:r>
          </w:p>
          <w:p w:rsidR="00A620BA" w:rsidRPr="00EF300F" w:rsidRDefault="00A620BA" w:rsidP="00FE354F">
            <w:pPr>
              <w:pStyle w:val="PlainText"/>
              <w:rPr>
                <w:rFonts w:ascii="Tahoma" w:hAnsi="Tahoma" w:cs="Tahoma"/>
                <w:color w:val="000000" w:themeColor="text1"/>
                <w:sz w:val="24"/>
                <w:szCs w:val="24"/>
                <w:lang w:bidi="ar-SA"/>
              </w:rPr>
            </w:pPr>
            <w:r w:rsidRPr="00EF300F">
              <w:rPr>
                <w:rFonts w:ascii="Tahoma" w:hAnsi="Tahoma" w:cs="Tahoma"/>
                <w:color w:val="000000" w:themeColor="text1"/>
                <w:sz w:val="24"/>
                <w:szCs w:val="24"/>
                <w:lang w:bidi="ar-SA"/>
              </w:rPr>
              <w:t>All the other Banks are requested to re-check their data to find out the reason for continuous decline in the CD Ratio.</w:t>
            </w:r>
          </w:p>
        </w:tc>
        <w:tc>
          <w:tcPr>
            <w:tcW w:w="1710" w:type="dxa"/>
          </w:tcPr>
          <w:p w:rsidR="00E74990" w:rsidRPr="00EF300F" w:rsidRDefault="009A5F40" w:rsidP="009A5F40">
            <w:pPr>
              <w:pStyle w:val="PlainText"/>
              <w:rPr>
                <w:rFonts w:ascii="Tahoma" w:hAnsi="Tahoma" w:cs="Tahoma"/>
                <w:color w:val="000000" w:themeColor="text1"/>
                <w:sz w:val="24"/>
                <w:szCs w:val="24"/>
              </w:rPr>
            </w:pPr>
            <w:r w:rsidRPr="00EF300F">
              <w:rPr>
                <w:rFonts w:ascii="Tahoma" w:hAnsi="Tahoma" w:cs="Tahoma"/>
                <w:color w:val="000000" w:themeColor="text1"/>
                <w:sz w:val="24"/>
                <w:szCs w:val="24"/>
                <w:lang w:bidi="ar-SA"/>
              </w:rPr>
              <w:t>Concerned Bank</w:t>
            </w:r>
            <w:r w:rsidR="00A620BA" w:rsidRPr="00EF300F">
              <w:rPr>
                <w:rFonts w:ascii="Tahoma" w:hAnsi="Tahoma" w:cs="Tahoma"/>
                <w:color w:val="000000" w:themeColor="text1"/>
                <w:sz w:val="24"/>
                <w:szCs w:val="24"/>
                <w:lang w:bidi="ar-SA"/>
              </w:rPr>
              <w:t>/ All Banks</w:t>
            </w:r>
          </w:p>
        </w:tc>
      </w:tr>
      <w:tr w:rsidR="00301555" w:rsidRPr="00EF300F" w:rsidTr="00FE354F">
        <w:trPr>
          <w:trHeight w:val="503"/>
        </w:trPr>
        <w:tc>
          <w:tcPr>
            <w:tcW w:w="2923" w:type="dxa"/>
          </w:tcPr>
          <w:p w:rsidR="00301555" w:rsidRPr="00EF300F" w:rsidRDefault="00301555" w:rsidP="00301555">
            <w:pPr>
              <w:pStyle w:val="PlainText"/>
              <w:spacing w:after="120"/>
              <w:ind w:right="-30"/>
              <w:jc w:val="both"/>
              <w:rPr>
                <w:rFonts w:ascii="Tahoma" w:hAnsi="Tahoma" w:cs="Tahoma"/>
                <w:b/>
                <w:bCs/>
                <w:color w:val="000000" w:themeColor="text1"/>
                <w:sz w:val="24"/>
                <w:szCs w:val="24"/>
                <w:lang w:bidi="ar-SA"/>
              </w:rPr>
            </w:pPr>
            <w:r w:rsidRPr="00EF300F">
              <w:rPr>
                <w:rFonts w:ascii="Tahoma" w:hAnsi="Tahoma" w:cs="Tahoma"/>
                <w:b/>
                <w:bCs/>
                <w:color w:val="000000" w:themeColor="text1"/>
                <w:sz w:val="24"/>
                <w:szCs w:val="24"/>
                <w:lang w:bidi="ar-SA"/>
              </w:rPr>
              <w:t>Review of National Goals</w:t>
            </w:r>
          </w:p>
        </w:tc>
        <w:tc>
          <w:tcPr>
            <w:tcW w:w="682" w:type="dxa"/>
          </w:tcPr>
          <w:p w:rsidR="00301555" w:rsidRPr="00EF300F" w:rsidRDefault="00301555" w:rsidP="00301555">
            <w:pPr>
              <w:pStyle w:val="PlainText"/>
              <w:spacing w:after="120"/>
              <w:ind w:right="-30"/>
              <w:jc w:val="center"/>
              <w:rPr>
                <w:rFonts w:ascii="Tahoma" w:hAnsi="Tahoma" w:cs="Tahoma"/>
                <w:color w:val="000000"/>
                <w:sz w:val="24"/>
                <w:szCs w:val="24"/>
              </w:rPr>
            </w:pPr>
            <w:r w:rsidRPr="00EF300F">
              <w:rPr>
                <w:rFonts w:ascii="Tahoma" w:hAnsi="Tahoma" w:cs="Tahoma"/>
                <w:color w:val="000000"/>
                <w:sz w:val="24"/>
                <w:szCs w:val="24"/>
              </w:rPr>
              <w:t>2</w:t>
            </w:r>
          </w:p>
        </w:tc>
        <w:tc>
          <w:tcPr>
            <w:tcW w:w="4310" w:type="dxa"/>
          </w:tcPr>
          <w:p w:rsidR="00301555" w:rsidRPr="00EF300F" w:rsidRDefault="00301555" w:rsidP="009A2E04">
            <w:pPr>
              <w:pStyle w:val="PlainText"/>
              <w:spacing w:after="120"/>
              <w:jc w:val="both"/>
              <w:rPr>
                <w:rFonts w:ascii="Tahoma" w:hAnsi="Tahoma" w:cs="Tahoma"/>
                <w:color w:val="000000" w:themeColor="text1"/>
                <w:sz w:val="24"/>
                <w:szCs w:val="24"/>
                <w:lang w:bidi="ar-SA"/>
              </w:rPr>
            </w:pPr>
            <w:r w:rsidRPr="00EF300F">
              <w:rPr>
                <w:rFonts w:ascii="Tahoma" w:hAnsi="Tahoma" w:cs="Tahoma"/>
                <w:color w:val="000000" w:themeColor="text1"/>
                <w:sz w:val="24"/>
                <w:szCs w:val="24"/>
                <w:lang w:bidi="ar-SA"/>
              </w:rPr>
              <w:t>All National Goals are achieved except CD Ratio of Semi Urban &amp; Export Credit, where achievement is 49.</w:t>
            </w:r>
            <w:r w:rsidR="009A2E04" w:rsidRPr="00EF300F">
              <w:rPr>
                <w:rFonts w:ascii="Tahoma" w:hAnsi="Tahoma" w:cs="Tahoma"/>
                <w:color w:val="000000" w:themeColor="text1"/>
                <w:sz w:val="24"/>
                <w:szCs w:val="24"/>
                <w:lang w:bidi="ar-SA"/>
              </w:rPr>
              <w:t>88</w:t>
            </w:r>
            <w:r w:rsidRPr="00EF300F">
              <w:rPr>
                <w:rFonts w:ascii="Tahoma" w:hAnsi="Tahoma" w:cs="Tahoma"/>
                <w:color w:val="000000" w:themeColor="text1"/>
                <w:sz w:val="24"/>
                <w:szCs w:val="24"/>
                <w:lang w:bidi="ar-SA"/>
              </w:rPr>
              <w:t>% &amp; 1.</w:t>
            </w:r>
            <w:r w:rsidR="009A2E04" w:rsidRPr="00EF300F">
              <w:rPr>
                <w:rFonts w:ascii="Tahoma" w:hAnsi="Tahoma" w:cs="Tahoma"/>
                <w:color w:val="000000" w:themeColor="text1"/>
                <w:sz w:val="24"/>
                <w:szCs w:val="24"/>
                <w:lang w:bidi="ar-SA"/>
              </w:rPr>
              <w:t>5</w:t>
            </w:r>
            <w:r w:rsidRPr="00EF300F">
              <w:rPr>
                <w:rFonts w:ascii="Tahoma" w:hAnsi="Tahoma" w:cs="Tahoma"/>
                <w:color w:val="000000" w:themeColor="text1"/>
                <w:sz w:val="24"/>
                <w:szCs w:val="24"/>
                <w:lang w:bidi="ar-SA"/>
              </w:rPr>
              <w:t>3% against National Goal of 60% &amp; 2% respectively.</w:t>
            </w:r>
          </w:p>
        </w:tc>
        <w:tc>
          <w:tcPr>
            <w:tcW w:w="1710" w:type="dxa"/>
          </w:tcPr>
          <w:p w:rsidR="00301555" w:rsidRPr="00EF300F" w:rsidRDefault="00301555" w:rsidP="00301555">
            <w:pPr>
              <w:rPr>
                <w:rFonts w:ascii="Tahoma" w:hAnsi="Tahoma" w:cs="Tahoma"/>
                <w:color w:val="000000" w:themeColor="text1"/>
              </w:rPr>
            </w:pPr>
            <w:r w:rsidRPr="00EF300F">
              <w:rPr>
                <w:rFonts w:ascii="Tahoma" w:hAnsi="Tahoma" w:cs="Tahoma"/>
                <w:color w:val="000000" w:themeColor="text1"/>
              </w:rPr>
              <w:t xml:space="preserve">Controlling heads of banks. </w:t>
            </w:r>
          </w:p>
        </w:tc>
      </w:tr>
      <w:tr w:rsidR="00E74990" w:rsidRPr="00EF300F" w:rsidTr="00FE354F">
        <w:trPr>
          <w:trHeight w:val="503"/>
        </w:trPr>
        <w:tc>
          <w:tcPr>
            <w:tcW w:w="2923" w:type="dxa"/>
          </w:tcPr>
          <w:p w:rsidR="00E74990" w:rsidRPr="00EF300F" w:rsidRDefault="00301555" w:rsidP="00BC79DE">
            <w:pPr>
              <w:pStyle w:val="PlainText"/>
              <w:spacing w:after="120"/>
              <w:ind w:right="-30"/>
              <w:jc w:val="both"/>
              <w:rPr>
                <w:rFonts w:ascii="Tahoma" w:hAnsi="Tahoma" w:cs="Tahoma"/>
                <w:b/>
                <w:bCs/>
                <w:color w:val="000000" w:themeColor="text1"/>
                <w:sz w:val="24"/>
                <w:szCs w:val="24"/>
                <w:lang w:bidi="ar-SA"/>
              </w:rPr>
            </w:pPr>
            <w:r w:rsidRPr="00EF300F">
              <w:rPr>
                <w:rFonts w:ascii="Tahoma" w:hAnsi="Tahoma" w:cs="Tahoma"/>
                <w:b/>
                <w:bCs/>
                <w:color w:val="000000" w:themeColor="text1"/>
                <w:sz w:val="24"/>
                <w:szCs w:val="24"/>
                <w:lang w:bidi="ar-SA"/>
              </w:rPr>
              <w:t>Advances to Micro, Small &amp; Medium Enterprises (MSMEs) in Priority Sector.</w:t>
            </w:r>
          </w:p>
        </w:tc>
        <w:tc>
          <w:tcPr>
            <w:tcW w:w="682" w:type="dxa"/>
          </w:tcPr>
          <w:p w:rsidR="00E74990" w:rsidRPr="00EF300F" w:rsidRDefault="00301555" w:rsidP="00BE5560">
            <w:pPr>
              <w:pStyle w:val="PlainText"/>
              <w:spacing w:after="120"/>
              <w:ind w:right="-30"/>
              <w:jc w:val="center"/>
              <w:rPr>
                <w:rFonts w:ascii="Tahoma" w:hAnsi="Tahoma" w:cs="Tahoma"/>
                <w:color w:val="000000"/>
                <w:sz w:val="24"/>
                <w:szCs w:val="24"/>
              </w:rPr>
            </w:pPr>
            <w:r w:rsidRPr="00EF300F">
              <w:rPr>
                <w:rFonts w:ascii="Tahoma" w:hAnsi="Tahoma" w:cs="Tahoma"/>
                <w:color w:val="000000"/>
                <w:sz w:val="24"/>
                <w:szCs w:val="24"/>
              </w:rPr>
              <w:t>5</w:t>
            </w:r>
          </w:p>
        </w:tc>
        <w:tc>
          <w:tcPr>
            <w:tcW w:w="4310" w:type="dxa"/>
          </w:tcPr>
          <w:p w:rsidR="00301555" w:rsidRPr="00EF300F" w:rsidRDefault="00301555" w:rsidP="00301555">
            <w:pPr>
              <w:pStyle w:val="PlainText"/>
              <w:rPr>
                <w:rFonts w:ascii="Tahoma" w:hAnsi="Tahoma" w:cs="Tahoma"/>
                <w:color w:val="000000" w:themeColor="text1"/>
                <w:sz w:val="24"/>
                <w:szCs w:val="24"/>
                <w:lang w:bidi="ar-SA"/>
              </w:rPr>
            </w:pPr>
            <w:r w:rsidRPr="00EF300F">
              <w:rPr>
                <w:rFonts w:ascii="Tahoma" w:hAnsi="Tahoma" w:cs="Tahoma"/>
                <w:color w:val="000000" w:themeColor="text1"/>
                <w:sz w:val="24"/>
                <w:szCs w:val="24"/>
                <w:lang w:bidi="ar-SA"/>
              </w:rPr>
              <w:t xml:space="preserve">The MSME Advances in the State witnessed a </w:t>
            </w:r>
            <w:r w:rsidR="00280DED" w:rsidRPr="00EF300F">
              <w:rPr>
                <w:rFonts w:ascii="Tahoma" w:hAnsi="Tahoma" w:cs="Tahoma"/>
                <w:color w:val="000000" w:themeColor="text1"/>
                <w:sz w:val="24"/>
                <w:szCs w:val="24"/>
                <w:lang w:bidi="ar-SA"/>
              </w:rPr>
              <w:t xml:space="preserve">Y-o-Y </w:t>
            </w:r>
            <w:r w:rsidRPr="00EF300F">
              <w:rPr>
                <w:rFonts w:ascii="Tahoma" w:hAnsi="Tahoma" w:cs="Tahoma"/>
                <w:color w:val="000000" w:themeColor="text1"/>
                <w:sz w:val="24"/>
                <w:szCs w:val="24"/>
                <w:lang w:bidi="ar-SA"/>
              </w:rPr>
              <w:t xml:space="preserve">decrease amounting to </w:t>
            </w:r>
            <w:proofErr w:type="spellStart"/>
            <w:r w:rsidRPr="00EF300F">
              <w:rPr>
                <w:rFonts w:ascii="Tahoma" w:hAnsi="Tahoma" w:cs="Tahoma"/>
                <w:color w:val="000000" w:themeColor="text1"/>
                <w:sz w:val="24"/>
                <w:szCs w:val="24"/>
                <w:lang w:bidi="ar-SA"/>
              </w:rPr>
              <w:t>Rs</w:t>
            </w:r>
            <w:proofErr w:type="spellEnd"/>
            <w:r w:rsidRPr="00EF300F">
              <w:rPr>
                <w:rFonts w:ascii="Tahoma" w:hAnsi="Tahoma" w:cs="Tahoma"/>
                <w:color w:val="000000" w:themeColor="text1"/>
                <w:sz w:val="24"/>
                <w:szCs w:val="24"/>
                <w:lang w:bidi="ar-SA"/>
              </w:rPr>
              <w:t>. 9</w:t>
            </w:r>
            <w:r w:rsidR="00280DED" w:rsidRPr="00EF300F">
              <w:rPr>
                <w:rFonts w:ascii="Tahoma" w:hAnsi="Tahoma" w:cs="Tahoma"/>
                <w:color w:val="000000" w:themeColor="text1"/>
                <w:sz w:val="24"/>
                <w:szCs w:val="24"/>
                <w:lang w:bidi="ar-SA"/>
              </w:rPr>
              <w:t>42</w:t>
            </w:r>
            <w:r w:rsidRPr="00EF300F">
              <w:rPr>
                <w:rFonts w:ascii="Tahoma" w:hAnsi="Tahoma" w:cs="Tahoma"/>
                <w:color w:val="000000" w:themeColor="text1"/>
                <w:sz w:val="24"/>
                <w:szCs w:val="24"/>
                <w:lang w:bidi="ar-SA"/>
              </w:rPr>
              <w:t xml:space="preserve"> Crores. thus showing a dec</w:t>
            </w:r>
            <w:r w:rsidR="00753257" w:rsidRPr="00EF300F">
              <w:rPr>
                <w:rFonts w:ascii="Tahoma" w:hAnsi="Tahoma" w:cs="Tahoma"/>
                <w:color w:val="000000" w:themeColor="text1"/>
                <w:sz w:val="24"/>
                <w:szCs w:val="24"/>
                <w:lang w:bidi="ar-SA"/>
              </w:rPr>
              <w:t>line</w:t>
            </w:r>
            <w:r w:rsidRPr="00EF300F">
              <w:rPr>
                <w:rFonts w:ascii="Tahoma" w:hAnsi="Tahoma" w:cs="Tahoma"/>
                <w:color w:val="000000" w:themeColor="text1"/>
                <w:sz w:val="24"/>
                <w:szCs w:val="24"/>
                <w:lang w:bidi="ar-SA"/>
              </w:rPr>
              <w:t xml:space="preserve"> of </w:t>
            </w:r>
            <w:r w:rsidR="00280DED" w:rsidRPr="00EF300F">
              <w:rPr>
                <w:rFonts w:ascii="Tahoma" w:hAnsi="Tahoma" w:cs="Tahoma"/>
                <w:color w:val="000000" w:themeColor="text1"/>
                <w:sz w:val="24"/>
                <w:szCs w:val="24"/>
                <w:lang w:bidi="ar-SA"/>
              </w:rPr>
              <w:t>1</w:t>
            </w:r>
            <w:r w:rsidRPr="00EF300F">
              <w:rPr>
                <w:rFonts w:ascii="Tahoma" w:hAnsi="Tahoma" w:cs="Tahoma"/>
                <w:color w:val="000000" w:themeColor="text1"/>
                <w:sz w:val="24"/>
                <w:szCs w:val="24"/>
                <w:lang w:bidi="ar-SA"/>
              </w:rPr>
              <w:t>.</w:t>
            </w:r>
            <w:r w:rsidR="00280DED" w:rsidRPr="00EF300F">
              <w:rPr>
                <w:rFonts w:ascii="Tahoma" w:hAnsi="Tahoma" w:cs="Tahoma"/>
                <w:color w:val="000000" w:themeColor="text1"/>
                <w:sz w:val="24"/>
                <w:szCs w:val="24"/>
                <w:lang w:bidi="ar-SA"/>
              </w:rPr>
              <w:t>60</w:t>
            </w:r>
            <w:r w:rsidRPr="00EF300F">
              <w:rPr>
                <w:rFonts w:ascii="Tahoma" w:hAnsi="Tahoma" w:cs="Tahoma"/>
                <w:color w:val="000000" w:themeColor="text1"/>
                <w:sz w:val="24"/>
                <w:szCs w:val="24"/>
                <w:lang w:bidi="ar-SA"/>
              </w:rPr>
              <w:t xml:space="preserve">%. </w:t>
            </w:r>
          </w:p>
          <w:p w:rsidR="00E74990" w:rsidRPr="00EF300F" w:rsidRDefault="009A5F40" w:rsidP="00FE354F">
            <w:pPr>
              <w:pStyle w:val="PlainText"/>
              <w:rPr>
                <w:rFonts w:ascii="Tahoma" w:hAnsi="Tahoma" w:cs="Tahoma"/>
                <w:color w:val="000000" w:themeColor="text1"/>
                <w:sz w:val="24"/>
                <w:szCs w:val="24"/>
                <w:lang w:bidi="ar-SA"/>
              </w:rPr>
            </w:pPr>
            <w:r w:rsidRPr="00EF300F">
              <w:rPr>
                <w:rFonts w:ascii="Tahoma" w:hAnsi="Tahoma" w:cs="Tahoma"/>
                <w:color w:val="000000" w:themeColor="text1"/>
                <w:sz w:val="24"/>
                <w:szCs w:val="24"/>
              </w:rPr>
              <w:t>The decrease is shown by the Public Sector Banks. Controlling heads of all PSB</w:t>
            </w:r>
            <w:r w:rsidR="00195070" w:rsidRPr="00EF300F">
              <w:rPr>
                <w:rFonts w:ascii="Tahoma" w:hAnsi="Tahoma" w:cs="Tahoma"/>
                <w:color w:val="000000" w:themeColor="text1"/>
                <w:sz w:val="24"/>
                <w:szCs w:val="24"/>
              </w:rPr>
              <w:t>’s</w:t>
            </w:r>
            <w:r w:rsidRPr="00EF300F">
              <w:rPr>
                <w:rFonts w:ascii="Tahoma" w:hAnsi="Tahoma" w:cs="Tahoma"/>
                <w:color w:val="000000" w:themeColor="text1"/>
                <w:sz w:val="24"/>
                <w:szCs w:val="24"/>
              </w:rPr>
              <w:t xml:space="preserve"> to take corrective steps.  </w:t>
            </w:r>
          </w:p>
        </w:tc>
        <w:tc>
          <w:tcPr>
            <w:tcW w:w="1710" w:type="dxa"/>
          </w:tcPr>
          <w:p w:rsidR="00E74990" w:rsidRPr="00EF300F" w:rsidRDefault="009A5F40" w:rsidP="00301555">
            <w:pPr>
              <w:ind w:right="-30"/>
              <w:rPr>
                <w:rFonts w:ascii="Tahoma" w:hAnsi="Tahoma" w:cs="Tahoma"/>
                <w:color w:val="000000" w:themeColor="text1"/>
              </w:rPr>
            </w:pPr>
            <w:r w:rsidRPr="00EF300F">
              <w:rPr>
                <w:rFonts w:ascii="Tahoma" w:hAnsi="Tahoma" w:cs="Tahoma"/>
                <w:color w:val="000000" w:themeColor="text1"/>
              </w:rPr>
              <w:t>Public sector banks</w:t>
            </w:r>
            <w:r w:rsidR="00301555" w:rsidRPr="00EF300F">
              <w:rPr>
                <w:rFonts w:ascii="Tahoma" w:hAnsi="Tahoma" w:cs="Tahoma"/>
                <w:color w:val="000000" w:themeColor="text1"/>
              </w:rPr>
              <w:t xml:space="preserve">  </w:t>
            </w:r>
          </w:p>
        </w:tc>
      </w:tr>
      <w:tr w:rsidR="000E4A9B" w:rsidRPr="00EF300F" w:rsidTr="00FE354F">
        <w:trPr>
          <w:trHeight w:val="503"/>
        </w:trPr>
        <w:tc>
          <w:tcPr>
            <w:tcW w:w="2923" w:type="dxa"/>
          </w:tcPr>
          <w:p w:rsidR="000E4A9B" w:rsidRPr="00EF300F" w:rsidRDefault="000E4A9B" w:rsidP="00195070">
            <w:pPr>
              <w:pStyle w:val="NoSpacing"/>
              <w:rPr>
                <w:rFonts w:ascii="Tahoma" w:hAnsi="Tahoma" w:cs="Tahoma"/>
                <w:b/>
                <w:bCs/>
                <w:color w:val="000000" w:themeColor="text1"/>
              </w:rPr>
            </w:pPr>
            <w:r w:rsidRPr="00EF300F">
              <w:rPr>
                <w:rFonts w:ascii="Tahoma" w:hAnsi="Tahoma" w:cs="Tahoma"/>
                <w:b/>
                <w:bCs/>
                <w:color w:val="000000" w:themeColor="text1"/>
              </w:rPr>
              <w:t>Annual Credit Plan 2020-21  Achievements up to 30.0</w:t>
            </w:r>
            <w:r w:rsidR="00195070" w:rsidRPr="00EF300F">
              <w:rPr>
                <w:rFonts w:ascii="Tahoma" w:hAnsi="Tahoma" w:cs="Tahoma"/>
                <w:b/>
                <w:bCs/>
                <w:color w:val="000000" w:themeColor="text1"/>
              </w:rPr>
              <w:t>9</w:t>
            </w:r>
            <w:r w:rsidRPr="00EF300F">
              <w:rPr>
                <w:rFonts w:ascii="Tahoma" w:hAnsi="Tahoma" w:cs="Tahoma"/>
                <w:b/>
                <w:bCs/>
                <w:color w:val="000000" w:themeColor="text1"/>
              </w:rPr>
              <w:t>.2020</w:t>
            </w:r>
          </w:p>
        </w:tc>
        <w:tc>
          <w:tcPr>
            <w:tcW w:w="682" w:type="dxa"/>
          </w:tcPr>
          <w:p w:rsidR="000E4A9B" w:rsidRPr="00EF300F" w:rsidRDefault="000E4A9B" w:rsidP="000E4A9B">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8</w:t>
            </w:r>
          </w:p>
        </w:tc>
        <w:tc>
          <w:tcPr>
            <w:tcW w:w="4310" w:type="dxa"/>
          </w:tcPr>
          <w:p w:rsidR="000E4A9B" w:rsidRPr="00EF300F" w:rsidRDefault="000E4A9B" w:rsidP="000E4A9B">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t xml:space="preserve">ACP achievement of the banks during 2020-21 for the quarter ending </w:t>
            </w:r>
            <w:r w:rsidR="00195070" w:rsidRPr="00EF300F">
              <w:rPr>
                <w:rFonts w:ascii="Tahoma" w:hAnsi="Tahoma" w:cs="Tahoma"/>
                <w:color w:val="000000" w:themeColor="text1"/>
                <w:sz w:val="24"/>
                <w:szCs w:val="24"/>
              </w:rPr>
              <w:t>Sept</w:t>
            </w:r>
            <w:r w:rsidRPr="00EF300F">
              <w:rPr>
                <w:rFonts w:ascii="Tahoma" w:hAnsi="Tahoma" w:cs="Tahoma"/>
                <w:color w:val="000000" w:themeColor="text1"/>
                <w:sz w:val="24"/>
                <w:szCs w:val="24"/>
              </w:rPr>
              <w:t xml:space="preserve">, 2020 has been </w:t>
            </w:r>
            <w:r w:rsidR="00195070" w:rsidRPr="00EF300F">
              <w:rPr>
                <w:rFonts w:ascii="Tahoma" w:hAnsi="Tahoma" w:cs="Tahoma"/>
                <w:color w:val="000000" w:themeColor="text1"/>
                <w:sz w:val="24"/>
                <w:szCs w:val="24"/>
              </w:rPr>
              <w:t>75</w:t>
            </w:r>
            <w:r w:rsidRPr="00EF300F">
              <w:rPr>
                <w:rFonts w:ascii="Tahoma" w:hAnsi="Tahoma" w:cs="Tahoma"/>
                <w:color w:val="000000" w:themeColor="text1"/>
                <w:sz w:val="24"/>
                <w:szCs w:val="24"/>
              </w:rPr>
              <w:t xml:space="preserve">%. In agriculture, achievement is </w:t>
            </w:r>
            <w:r w:rsidR="00195070" w:rsidRPr="00EF300F">
              <w:rPr>
                <w:rFonts w:ascii="Tahoma" w:hAnsi="Tahoma" w:cs="Tahoma"/>
                <w:color w:val="000000" w:themeColor="text1"/>
                <w:sz w:val="24"/>
                <w:szCs w:val="24"/>
              </w:rPr>
              <w:t>63</w:t>
            </w:r>
            <w:r w:rsidRPr="00EF300F">
              <w:rPr>
                <w:rFonts w:ascii="Tahoma" w:hAnsi="Tahoma" w:cs="Tahoma"/>
                <w:color w:val="000000" w:themeColor="text1"/>
                <w:sz w:val="24"/>
                <w:szCs w:val="24"/>
              </w:rPr>
              <w:t xml:space="preserve">% and in MSME the achievement is </w:t>
            </w:r>
            <w:r w:rsidR="00195070" w:rsidRPr="00EF300F">
              <w:rPr>
                <w:rFonts w:ascii="Tahoma" w:hAnsi="Tahoma" w:cs="Tahoma"/>
                <w:color w:val="000000" w:themeColor="text1"/>
                <w:sz w:val="24"/>
                <w:szCs w:val="24"/>
              </w:rPr>
              <w:t>140</w:t>
            </w:r>
            <w:r w:rsidRPr="00EF300F">
              <w:rPr>
                <w:rFonts w:ascii="Tahoma" w:hAnsi="Tahoma" w:cs="Tahoma"/>
                <w:color w:val="000000" w:themeColor="text1"/>
                <w:sz w:val="24"/>
                <w:szCs w:val="24"/>
              </w:rPr>
              <w:t xml:space="preserve">%. Other priority sector it is only </w:t>
            </w:r>
            <w:r w:rsidR="00195070" w:rsidRPr="00EF300F">
              <w:rPr>
                <w:rFonts w:ascii="Tahoma" w:hAnsi="Tahoma" w:cs="Tahoma"/>
                <w:color w:val="000000" w:themeColor="text1"/>
                <w:sz w:val="24"/>
                <w:szCs w:val="24"/>
              </w:rPr>
              <w:t>46</w:t>
            </w:r>
            <w:r w:rsidRPr="00EF300F">
              <w:rPr>
                <w:rFonts w:ascii="Tahoma" w:hAnsi="Tahoma" w:cs="Tahoma"/>
                <w:color w:val="000000" w:themeColor="text1"/>
                <w:sz w:val="24"/>
                <w:szCs w:val="24"/>
              </w:rPr>
              <w:t>% which requires to be improved.</w:t>
            </w:r>
          </w:p>
          <w:p w:rsidR="009A5F40" w:rsidRPr="00EF300F" w:rsidRDefault="009A5F40" w:rsidP="000E4A9B">
            <w:pPr>
              <w:pStyle w:val="PlainText"/>
              <w:spacing w:after="120"/>
              <w:jc w:val="both"/>
              <w:rPr>
                <w:rFonts w:ascii="Tahoma" w:hAnsi="Tahoma" w:cs="Tahoma"/>
                <w:color w:val="000000"/>
                <w:sz w:val="24"/>
                <w:szCs w:val="24"/>
              </w:rPr>
            </w:pPr>
            <w:r w:rsidRPr="00EF300F">
              <w:rPr>
                <w:rFonts w:ascii="Tahoma" w:hAnsi="Tahoma" w:cs="Tahoma"/>
                <w:color w:val="000000"/>
                <w:sz w:val="24"/>
                <w:szCs w:val="24"/>
              </w:rPr>
              <w:t xml:space="preserve">LDM Tarn Taran, Sangrur, </w:t>
            </w:r>
            <w:proofErr w:type="spellStart"/>
            <w:r w:rsidR="00195070" w:rsidRPr="00EF300F">
              <w:rPr>
                <w:rFonts w:ascii="Tahoma" w:hAnsi="Tahoma" w:cs="Tahoma"/>
                <w:color w:val="000000"/>
                <w:sz w:val="24"/>
                <w:szCs w:val="24"/>
              </w:rPr>
              <w:t>Rupnagar</w:t>
            </w:r>
            <w:proofErr w:type="spellEnd"/>
            <w:r w:rsidRPr="00EF300F">
              <w:rPr>
                <w:rFonts w:ascii="Tahoma" w:hAnsi="Tahoma" w:cs="Tahoma"/>
                <w:color w:val="000000"/>
                <w:sz w:val="24"/>
                <w:szCs w:val="24"/>
              </w:rPr>
              <w:t xml:space="preserve"> and S</w:t>
            </w:r>
            <w:r w:rsidR="00195070" w:rsidRPr="00EF300F">
              <w:rPr>
                <w:rFonts w:ascii="Tahoma" w:hAnsi="Tahoma" w:cs="Tahoma"/>
                <w:color w:val="000000"/>
                <w:sz w:val="24"/>
                <w:szCs w:val="24"/>
              </w:rPr>
              <w:t>B</w:t>
            </w:r>
            <w:r w:rsidRPr="00EF300F">
              <w:rPr>
                <w:rFonts w:ascii="Tahoma" w:hAnsi="Tahoma" w:cs="Tahoma"/>
                <w:color w:val="000000"/>
                <w:sz w:val="24"/>
                <w:szCs w:val="24"/>
              </w:rPr>
              <w:t>S Nagar are to improve the achievement.</w:t>
            </w:r>
          </w:p>
          <w:p w:rsidR="009A5F40" w:rsidRPr="00EF300F" w:rsidRDefault="009A5F40" w:rsidP="00195070">
            <w:pPr>
              <w:pStyle w:val="PlainText"/>
              <w:spacing w:after="120"/>
              <w:jc w:val="both"/>
              <w:rPr>
                <w:rFonts w:ascii="Tahoma" w:hAnsi="Tahoma" w:cs="Tahoma"/>
                <w:color w:val="000000"/>
                <w:sz w:val="24"/>
                <w:szCs w:val="24"/>
              </w:rPr>
            </w:pPr>
            <w:r w:rsidRPr="00EF300F">
              <w:rPr>
                <w:rFonts w:ascii="Tahoma" w:hAnsi="Tahoma" w:cs="Tahoma"/>
                <w:color w:val="000000"/>
                <w:sz w:val="24"/>
                <w:szCs w:val="24"/>
              </w:rPr>
              <w:t xml:space="preserve">Controlling Heads of Bank especially </w:t>
            </w:r>
            <w:r w:rsidR="00195070" w:rsidRPr="00EF300F">
              <w:rPr>
                <w:rFonts w:ascii="Tahoma" w:hAnsi="Tahoma" w:cs="Tahoma"/>
                <w:color w:val="000000"/>
                <w:sz w:val="24"/>
                <w:szCs w:val="24"/>
              </w:rPr>
              <w:t xml:space="preserve">Central Bank of India, IDBI Bank, </w:t>
            </w:r>
            <w:r w:rsidRPr="00EF300F">
              <w:rPr>
                <w:rFonts w:ascii="Tahoma" w:hAnsi="Tahoma" w:cs="Tahoma"/>
                <w:color w:val="000000"/>
                <w:sz w:val="24"/>
                <w:szCs w:val="24"/>
              </w:rPr>
              <w:t>Bank of Maharashtra</w:t>
            </w:r>
            <w:r w:rsidR="00195070" w:rsidRPr="00EF300F">
              <w:rPr>
                <w:rFonts w:ascii="Tahoma" w:hAnsi="Tahoma" w:cs="Tahoma"/>
                <w:color w:val="000000"/>
                <w:sz w:val="24"/>
                <w:szCs w:val="24"/>
              </w:rPr>
              <w:t xml:space="preserve"> &amp;</w:t>
            </w:r>
            <w:r w:rsidRPr="00EF300F">
              <w:rPr>
                <w:rFonts w:ascii="Tahoma" w:hAnsi="Tahoma" w:cs="Tahoma"/>
                <w:color w:val="000000"/>
                <w:sz w:val="24"/>
                <w:szCs w:val="24"/>
              </w:rPr>
              <w:t xml:space="preserve"> Indian Overseas </w:t>
            </w:r>
            <w:r w:rsidR="00195070" w:rsidRPr="00EF300F">
              <w:rPr>
                <w:rFonts w:ascii="Tahoma" w:hAnsi="Tahoma" w:cs="Tahoma"/>
                <w:color w:val="000000"/>
                <w:sz w:val="24"/>
                <w:szCs w:val="24"/>
              </w:rPr>
              <w:lastRenderedPageBreak/>
              <w:t xml:space="preserve">Bank </w:t>
            </w:r>
            <w:r w:rsidRPr="00EF300F">
              <w:rPr>
                <w:rFonts w:ascii="Tahoma" w:hAnsi="Tahoma" w:cs="Tahoma"/>
                <w:color w:val="000000"/>
                <w:sz w:val="24"/>
                <w:szCs w:val="24"/>
              </w:rPr>
              <w:t>to take necessary steps for improvement of ACP 2020-21</w:t>
            </w:r>
          </w:p>
        </w:tc>
        <w:tc>
          <w:tcPr>
            <w:tcW w:w="1710" w:type="dxa"/>
          </w:tcPr>
          <w:p w:rsidR="000E4A9B" w:rsidRPr="00EF300F" w:rsidRDefault="009A5F40" w:rsidP="000E4A9B">
            <w:pPr>
              <w:pStyle w:val="PlainText"/>
              <w:spacing w:after="120"/>
              <w:jc w:val="both"/>
              <w:rPr>
                <w:rFonts w:ascii="Tahoma" w:hAnsi="Tahoma" w:cs="Tahoma"/>
                <w:color w:val="000000"/>
                <w:sz w:val="24"/>
                <w:szCs w:val="24"/>
              </w:rPr>
            </w:pPr>
            <w:r w:rsidRPr="00EF300F">
              <w:rPr>
                <w:rFonts w:ascii="Tahoma" w:hAnsi="Tahoma" w:cs="Tahoma"/>
                <w:color w:val="000000"/>
                <w:sz w:val="24"/>
                <w:szCs w:val="24"/>
              </w:rPr>
              <w:lastRenderedPageBreak/>
              <w:t>Concerned LDMs &amp; banks showing low performance.</w:t>
            </w:r>
          </w:p>
          <w:p w:rsidR="000E4A9B" w:rsidRPr="00EF300F" w:rsidRDefault="000E4A9B" w:rsidP="000E4A9B">
            <w:pPr>
              <w:pStyle w:val="PlainText"/>
              <w:spacing w:after="120"/>
              <w:jc w:val="both"/>
              <w:rPr>
                <w:rFonts w:ascii="Tahoma" w:hAnsi="Tahoma" w:cs="Tahoma"/>
                <w:color w:val="000000"/>
                <w:sz w:val="24"/>
                <w:szCs w:val="24"/>
              </w:rPr>
            </w:pPr>
          </w:p>
        </w:tc>
      </w:tr>
      <w:tr w:rsidR="00E74990" w:rsidRPr="00EF300F" w:rsidTr="00FE354F">
        <w:trPr>
          <w:trHeight w:val="503"/>
        </w:trPr>
        <w:tc>
          <w:tcPr>
            <w:tcW w:w="2923" w:type="dxa"/>
          </w:tcPr>
          <w:p w:rsidR="00E74990" w:rsidRPr="00EF300F" w:rsidRDefault="0035004C" w:rsidP="00BC79DE">
            <w:pPr>
              <w:pStyle w:val="PlainText"/>
              <w:spacing w:after="120"/>
              <w:ind w:right="-30"/>
              <w:jc w:val="both"/>
              <w:rPr>
                <w:rFonts w:ascii="Tahoma" w:hAnsi="Tahoma" w:cs="Tahoma"/>
                <w:b/>
                <w:color w:val="000000" w:themeColor="text1"/>
                <w:sz w:val="24"/>
                <w:szCs w:val="24"/>
              </w:rPr>
            </w:pPr>
            <w:r w:rsidRPr="00EF300F">
              <w:rPr>
                <w:rFonts w:ascii="Tahoma" w:hAnsi="Tahoma" w:cs="Tahoma"/>
                <w:b/>
                <w:color w:val="000000" w:themeColor="text1"/>
                <w:sz w:val="24"/>
                <w:szCs w:val="24"/>
              </w:rPr>
              <w:lastRenderedPageBreak/>
              <w:t xml:space="preserve">Updating the Latitude-Longitude position of existing banking infrastructure (Bank Branch/ATM/Business Correspondence (BCA) on the Jan </w:t>
            </w:r>
            <w:proofErr w:type="spellStart"/>
            <w:r w:rsidRPr="00EF300F">
              <w:rPr>
                <w:rFonts w:ascii="Tahoma" w:hAnsi="Tahoma" w:cs="Tahoma"/>
                <w:b/>
                <w:color w:val="000000" w:themeColor="text1"/>
                <w:sz w:val="24"/>
                <w:szCs w:val="24"/>
              </w:rPr>
              <w:t>Dhan</w:t>
            </w:r>
            <w:proofErr w:type="spellEnd"/>
            <w:r w:rsidRPr="00EF300F">
              <w:rPr>
                <w:rFonts w:ascii="Tahoma" w:hAnsi="Tahoma" w:cs="Tahoma"/>
                <w:b/>
                <w:color w:val="000000" w:themeColor="text1"/>
                <w:sz w:val="24"/>
                <w:szCs w:val="24"/>
              </w:rPr>
              <w:t xml:space="preserve"> </w:t>
            </w:r>
            <w:proofErr w:type="spellStart"/>
            <w:r w:rsidRPr="00EF300F">
              <w:rPr>
                <w:rFonts w:ascii="Tahoma" w:hAnsi="Tahoma" w:cs="Tahoma"/>
                <w:b/>
                <w:color w:val="000000" w:themeColor="text1"/>
                <w:sz w:val="24"/>
                <w:szCs w:val="24"/>
              </w:rPr>
              <w:t>Darshak</w:t>
            </w:r>
            <w:proofErr w:type="spellEnd"/>
            <w:r w:rsidRPr="00EF300F">
              <w:rPr>
                <w:rFonts w:ascii="Tahoma" w:hAnsi="Tahoma" w:cs="Tahoma"/>
                <w:b/>
                <w:color w:val="000000" w:themeColor="text1"/>
                <w:sz w:val="24"/>
                <w:szCs w:val="24"/>
              </w:rPr>
              <w:t xml:space="preserve"> Application</w:t>
            </w:r>
          </w:p>
        </w:tc>
        <w:tc>
          <w:tcPr>
            <w:tcW w:w="682" w:type="dxa"/>
          </w:tcPr>
          <w:p w:rsidR="00E74990" w:rsidRPr="00EF300F" w:rsidRDefault="0035004C" w:rsidP="00BE5560">
            <w:pPr>
              <w:pStyle w:val="PlainText"/>
              <w:spacing w:after="120"/>
              <w:ind w:right="-30"/>
              <w:jc w:val="center"/>
              <w:rPr>
                <w:rFonts w:ascii="Tahoma" w:hAnsi="Tahoma" w:cs="Tahoma"/>
                <w:color w:val="000000" w:themeColor="text1"/>
                <w:sz w:val="24"/>
                <w:szCs w:val="24"/>
              </w:rPr>
            </w:pPr>
            <w:r w:rsidRPr="00EF300F">
              <w:rPr>
                <w:rFonts w:ascii="Tahoma" w:hAnsi="Tahoma" w:cs="Tahoma"/>
                <w:color w:val="000000" w:themeColor="text1"/>
                <w:sz w:val="24"/>
                <w:szCs w:val="24"/>
              </w:rPr>
              <w:t>9</w:t>
            </w:r>
          </w:p>
        </w:tc>
        <w:tc>
          <w:tcPr>
            <w:tcW w:w="4310" w:type="dxa"/>
          </w:tcPr>
          <w:p w:rsidR="00E74990" w:rsidRPr="00EF300F" w:rsidRDefault="0035004C" w:rsidP="00BC79DE">
            <w:pPr>
              <w:ind w:right="-30"/>
              <w:rPr>
                <w:rFonts w:ascii="Tahoma" w:hAnsi="Tahoma" w:cs="Tahoma"/>
                <w:color w:val="000000" w:themeColor="text1"/>
                <w:lang w:bidi="hi-IN"/>
              </w:rPr>
            </w:pPr>
            <w:r w:rsidRPr="00EF300F">
              <w:rPr>
                <w:rFonts w:ascii="Tahoma" w:hAnsi="Tahoma" w:cs="Tahoma"/>
                <w:color w:val="000000" w:themeColor="text1"/>
                <w:lang w:bidi="hi-IN"/>
              </w:rPr>
              <w:t xml:space="preserve">Banks to facilitate </w:t>
            </w:r>
            <w:proofErr w:type="spellStart"/>
            <w:r w:rsidRPr="00EF300F">
              <w:rPr>
                <w:rFonts w:ascii="Tahoma" w:hAnsi="Tahoma" w:cs="Tahoma"/>
                <w:color w:val="000000" w:themeColor="text1"/>
                <w:lang w:bidi="hi-IN"/>
              </w:rPr>
              <w:t>updation</w:t>
            </w:r>
            <w:proofErr w:type="spellEnd"/>
            <w:r w:rsidRPr="00EF300F">
              <w:rPr>
                <w:rFonts w:ascii="Tahoma" w:hAnsi="Tahoma" w:cs="Tahoma"/>
                <w:color w:val="000000" w:themeColor="text1"/>
                <w:lang w:bidi="hi-IN"/>
              </w:rPr>
              <w:t xml:space="preserve"> of Latitude Longitude position of their existing and newly opened Banking touch points on regular basis at the GIS App.</w:t>
            </w:r>
          </w:p>
          <w:p w:rsidR="009A5F40" w:rsidRPr="00EF300F" w:rsidRDefault="009A5F40" w:rsidP="00C51206">
            <w:pPr>
              <w:ind w:right="-30"/>
              <w:rPr>
                <w:rFonts w:ascii="Tahoma" w:hAnsi="Tahoma" w:cs="Tahoma"/>
                <w:color w:val="000000" w:themeColor="text1"/>
                <w:lang w:bidi="hi-IN"/>
              </w:rPr>
            </w:pPr>
            <w:r w:rsidRPr="00EF300F">
              <w:rPr>
                <w:rFonts w:ascii="Tahoma" w:hAnsi="Tahoma" w:cs="Tahoma"/>
                <w:color w:val="000000" w:themeColor="text1"/>
              </w:rPr>
              <w:t xml:space="preserve">All the Banks were requested to match the data of their Bank with Jan </w:t>
            </w:r>
            <w:proofErr w:type="spellStart"/>
            <w:r w:rsidRPr="00EF300F">
              <w:rPr>
                <w:rFonts w:ascii="Tahoma" w:hAnsi="Tahoma" w:cs="Tahoma"/>
                <w:color w:val="000000" w:themeColor="text1"/>
              </w:rPr>
              <w:t>Dhan</w:t>
            </w:r>
            <w:proofErr w:type="spellEnd"/>
            <w:r w:rsidRPr="00EF300F">
              <w:rPr>
                <w:rFonts w:ascii="Tahoma" w:hAnsi="Tahoma" w:cs="Tahoma"/>
                <w:color w:val="000000" w:themeColor="text1"/>
              </w:rPr>
              <w:t xml:space="preserve"> </w:t>
            </w:r>
            <w:proofErr w:type="spellStart"/>
            <w:r w:rsidRPr="00EF300F">
              <w:rPr>
                <w:rFonts w:ascii="Tahoma" w:hAnsi="Tahoma" w:cs="Tahoma"/>
                <w:color w:val="000000" w:themeColor="text1"/>
              </w:rPr>
              <w:t>Darshak</w:t>
            </w:r>
            <w:proofErr w:type="spellEnd"/>
            <w:r w:rsidRPr="00EF300F">
              <w:rPr>
                <w:rFonts w:ascii="Tahoma" w:hAnsi="Tahoma" w:cs="Tahoma"/>
                <w:color w:val="000000" w:themeColor="text1"/>
              </w:rPr>
              <w:t xml:space="preserve"> App and submit compliance to SLBC before 15</w:t>
            </w:r>
            <w:r w:rsidR="00C51206" w:rsidRPr="00EF300F">
              <w:rPr>
                <w:rFonts w:ascii="Tahoma" w:hAnsi="Tahoma" w:cs="Tahoma"/>
                <w:color w:val="000000" w:themeColor="text1"/>
              </w:rPr>
              <w:t>4</w:t>
            </w:r>
            <w:r w:rsidR="00C51206" w:rsidRPr="00EF300F">
              <w:rPr>
                <w:rFonts w:ascii="Tahoma" w:hAnsi="Tahoma" w:cs="Tahoma"/>
                <w:color w:val="000000" w:themeColor="text1"/>
                <w:vertAlign w:val="superscript"/>
              </w:rPr>
              <w:t>th</w:t>
            </w:r>
            <w:r w:rsidR="00C51206" w:rsidRPr="00EF300F">
              <w:rPr>
                <w:rFonts w:ascii="Tahoma" w:hAnsi="Tahoma" w:cs="Tahoma"/>
                <w:color w:val="000000" w:themeColor="text1"/>
              </w:rPr>
              <w:t xml:space="preserve"> </w:t>
            </w:r>
            <w:r w:rsidRPr="00EF300F">
              <w:rPr>
                <w:rFonts w:ascii="Tahoma" w:hAnsi="Tahoma" w:cs="Tahoma"/>
                <w:color w:val="000000" w:themeColor="text1"/>
              </w:rPr>
              <w:t>SLBC meeting.</w:t>
            </w:r>
          </w:p>
        </w:tc>
        <w:tc>
          <w:tcPr>
            <w:tcW w:w="1710" w:type="dxa"/>
          </w:tcPr>
          <w:p w:rsidR="00E74990" w:rsidRPr="00EF300F" w:rsidRDefault="009A5F40" w:rsidP="0035004C">
            <w:pPr>
              <w:pStyle w:val="PlainText"/>
              <w:spacing w:after="120"/>
              <w:rPr>
                <w:rFonts w:ascii="Tahoma" w:hAnsi="Tahoma" w:cs="Tahoma"/>
                <w:color w:val="000000" w:themeColor="text1"/>
                <w:sz w:val="24"/>
                <w:szCs w:val="24"/>
              </w:rPr>
            </w:pPr>
            <w:r w:rsidRPr="00EF300F">
              <w:rPr>
                <w:rFonts w:ascii="Tahoma" w:hAnsi="Tahoma" w:cs="Tahoma"/>
                <w:color w:val="000000" w:themeColor="text1"/>
                <w:sz w:val="24"/>
                <w:szCs w:val="24"/>
              </w:rPr>
              <w:t>Concerned Banks</w:t>
            </w:r>
          </w:p>
        </w:tc>
      </w:tr>
      <w:tr w:rsidR="00BE5E5B" w:rsidRPr="00EF300F" w:rsidTr="00FE354F">
        <w:trPr>
          <w:trHeight w:val="503"/>
        </w:trPr>
        <w:tc>
          <w:tcPr>
            <w:tcW w:w="2923" w:type="dxa"/>
          </w:tcPr>
          <w:p w:rsidR="00315F80" w:rsidRPr="00EF300F" w:rsidRDefault="00315F80" w:rsidP="00BC79DE">
            <w:pPr>
              <w:pStyle w:val="PlainText"/>
              <w:spacing w:after="120"/>
              <w:ind w:right="-30"/>
              <w:jc w:val="both"/>
              <w:rPr>
                <w:rFonts w:ascii="Tahoma" w:hAnsi="Tahoma" w:cs="Tahoma"/>
                <w:b/>
                <w:color w:val="000000" w:themeColor="text1"/>
                <w:sz w:val="24"/>
                <w:szCs w:val="24"/>
              </w:rPr>
            </w:pPr>
            <w:r w:rsidRPr="00EF300F">
              <w:rPr>
                <w:rFonts w:ascii="Tahoma" w:hAnsi="Tahoma" w:cs="Tahoma"/>
                <w:b/>
                <w:color w:val="000000" w:themeColor="text1"/>
                <w:sz w:val="24"/>
                <w:szCs w:val="24"/>
              </w:rPr>
              <w:t xml:space="preserve">Issuance of </w:t>
            </w:r>
            <w:proofErr w:type="spellStart"/>
            <w:r w:rsidRPr="00EF300F">
              <w:rPr>
                <w:rFonts w:ascii="Tahoma" w:hAnsi="Tahoma" w:cs="Tahoma"/>
                <w:b/>
                <w:color w:val="000000" w:themeColor="text1"/>
                <w:sz w:val="24"/>
                <w:szCs w:val="24"/>
              </w:rPr>
              <w:t>Rupay</w:t>
            </w:r>
            <w:proofErr w:type="spellEnd"/>
            <w:r w:rsidRPr="00EF300F">
              <w:rPr>
                <w:rFonts w:ascii="Tahoma" w:hAnsi="Tahoma" w:cs="Tahoma"/>
                <w:b/>
                <w:color w:val="000000" w:themeColor="text1"/>
                <w:sz w:val="24"/>
                <w:szCs w:val="24"/>
              </w:rPr>
              <w:t xml:space="preserve"> Cards and its Activation in PMJDY accounts.</w:t>
            </w:r>
          </w:p>
        </w:tc>
        <w:tc>
          <w:tcPr>
            <w:tcW w:w="682" w:type="dxa"/>
          </w:tcPr>
          <w:p w:rsidR="00315F80" w:rsidRPr="00EF300F" w:rsidRDefault="00315F80" w:rsidP="00BE5560">
            <w:pPr>
              <w:pStyle w:val="PlainText"/>
              <w:spacing w:after="120"/>
              <w:ind w:right="-30"/>
              <w:jc w:val="center"/>
              <w:rPr>
                <w:rFonts w:ascii="Tahoma" w:hAnsi="Tahoma" w:cs="Tahoma"/>
                <w:color w:val="000000" w:themeColor="text1"/>
                <w:sz w:val="24"/>
                <w:szCs w:val="24"/>
              </w:rPr>
            </w:pPr>
            <w:r w:rsidRPr="00EF300F">
              <w:rPr>
                <w:rFonts w:ascii="Tahoma" w:hAnsi="Tahoma" w:cs="Tahoma"/>
                <w:color w:val="000000" w:themeColor="text1"/>
                <w:sz w:val="24"/>
                <w:szCs w:val="24"/>
              </w:rPr>
              <w:t>1</w:t>
            </w:r>
            <w:r w:rsidR="0035004C" w:rsidRPr="00EF300F">
              <w:rPr>
                <w:rFonts w:ascii="Tahoma" w:hAnsi="Tahoma" w:cs="Tahoma"/>
                <w:color w:val="000000" w:themeColor="text1"/>
                <w:sz w:val="24"/>
                <w:szCs w:val="24"/>
              </w:rPr>
              <w:t>0</w:t>
            </w:r>
          </w:p>
        </w:tc>
        <w:tc>
          <w:tcPr>
            <w:tcW w:w="4310" w:type="dxa"/>
          </w:tcPr>
          <w:p w:rsidR="00315F80" w:rsidRPr="00EF300F" w:rsidRDefault="00315F80" w:rsidP="00BC79DE">
            <w:pPr>
              <w:ind w:right="-30"/>
              <w:rPr>
                <w:rFonts w:ascii="Tahoma" w:hAnsi="Tahoma" w:cs="Tahoma"/>
                <w:color w:val="000000" w:themeColor="text1"/>
                <w:lang w:bidi="hi-IN"/>
              </w:rPr>
            </w:pPr>
            <w:r w:rsidRPr="00EF300F">
              <w:rPr>
                <w:rFonts w:ascii="Tahoma" w:hAnsi="Tahoma" w:cs="Tahoma"/>
                <w:color w:val="000000" w:themeColor="text1"/>
                <w:lang w:bidi="hi-IN"/>
              </w:rPr>
              <w:t>-</w:t>
            </w:r>
            <w:r w:rsidR="00FE6FD2" w:rsidRPr="00EF300F">
              <w:rPr>
                <w:rFonts w:ascii="Tahoma" w:hAnsi="Tahoma" w:cs="Tahoma"/>
                <w:color w:val="000000" w:themeColor="text1"/>
                <w:lang w:bidi="hi-IN"/>
              </w:rPr>
              <w:t>Banks to ensure o</w:t>
            </w:r>
            <w:r w:rsidRPr="00EF300F">
              <w:rPr>
                <w:rFonts w:ascii="Tahoma" w:hAnsi="Tahoma" w:cs="Tahoma"/>
                <w:color w:val="000000" w:themeColor="text1"/>
                <w:lang w:bidi="hi-IN"/>
              </w:rPr>
              <w:t>pening of PMJDY accounts of all adults in the State of Punjab.</w:t>
            </w:r>
          </w:p>
          <w:p w:rsidR="00315F80" w:rsidRPr="00EF300F" w:rsidRDefault="00315F80" w:rsidP="00BC79DE">
            <w:pPr>
              <w:ind w:right="-30"/>
              <w:rPr>
                <w:rFonts w:ascii="Tahoma" w:hAnsi="Tahoma" w:cs="Tahoma"/>
                <w:color w:val="000000" w:themeColor="text1"/>
                <w:lang w:bidi="hi-IN"/>
              </w:rPr>
            </w:pPr>
          </w:p>
          <w:p w:rsidR="00315F80" w:rsidRPr="00EF300F" w:rsidRDefault="003766B2" w:rsidP="00BC79DE">
            <w:pPr>
              <w:pStyle w:val="PlainText"/>
              <w:ind w:right="-30"/>
              <w:jc w:val="both"/>
              <w:rPr>
                <w:rFonts w:ascii="Tahoma" w:hAnsi="Tahoma" w:cs="Tahoma"/>
                <w:color w:val="000000" w:themeColor="text1"/>
                <w:sz w:val="24"/>
                <w:szCs w:val="24"/>
              </w:rPr>
            </w:pPr>
            <w:r w:rsidRPr="00EF300F">
              <w:rPr>
                <w:rFonts w:ascii="Tahoma" w:hAnsi="Tahoma" w:cs="Tahoma"/>
                <w:color w:val="000000" w:themeColor="text1"/>
                <w:sz w:val="24"/>
                <w:szCs w:val="24"/>
              </w:rPr>
              <w:t xml:space="preserve">-Banks to ensure that </w:t>
            </w:r>
            <w:proofErr w:type="spellStart"/>
            <w:r w:rsidRPr="00EF300F">
              <w:rPr>
                <w:rFonts w:ascii="Tahoma" w:hAnsi="Tahoma" w:cs="Tahoma"/>
                <w:color w:val="000000" w:themeColor="text1"/>
                <w:sz w:val="24"/>
                <w:szCs w:val="24"/>
              </w:rPr>
              <w:t>Rupay</w:t>
            </w:r>
            <w:proofErr w:type="spellEnd"/>
            <w:r w:rsidRPr="00EF300F">
              <w:rPr>
                <w:rFonts w:ascii="Tahoma" w:hAnsi="Tahoma" w:cs="Tahoma"/>
                <w:color w:val="000000" w:themeColor="text1"/>
                <w:sz w:val="24"/>
                <w:szCs w:val="24"/>
              </w:rPr>
              <w:t xml:space="preserve"> Cards are invariably issued in all newly opened accounts and simultaneously activate them also. </w:t>
            </w:r>
          </w:p>
        </w:tc>
        <w:tc>
          <w:tcPr>
            <w:tcW w:w="1710" w:type="dxa"/>
          </w:tcPr>
          <w:p w:rsidR="00315F80" w:rsidRPr="00EF300F" w:rsidRDefault="000803C6" w:rsidP="00BC79DE">
            <w:pPr>
              <w:ind w:right="-30"/>
              <w:rPr>
                <w:rFonts w:ascii="Tahoma" w:hAnsi="Tahoma" w:cs="Tahoma"/>
                <w:color w:val="000000" w:themeColor="text1"/>
                <w:lang w:bidi="hi-IN"/>
              </w:rPr>
            </w:pPr>
            <w:r w:rsidRPr="00EF300F">
              <w:rPr>
                <w:rFonts w:ascii="Tahoma" w:hAnsi="Tahoma" w:cs="Tahoma"/>
                <w:color w:val="000000" w:themeColor="text1"/>
                <w:lang w:bidi="hi-IN"/>
              </w:rPr>
              <w:t>Concerned Banks</w:t>
            </w:r>
          </w:p>
          <w:p w:rsidR="00315F80" w:rsidRPr="00EF300F" w:rsidRDefault="00315F80" w:rsidP="00BC79DE">
            <w:pPr>
              <w:pStyle w:val="PlainText"/>
              <w:spacing w:after="120"/>
              <w:ind w:right="-30"/>
              <w:jc w:val="both"/>
              <w:rPr>
                <w:rFonts w:ascii="Tahoma" w:hAnsi="Tahoma" w:cs="Tahoma"/>
                <w:color w:val="000000" w:themeColor="text1"/>
                <w:sz w:val="24"/>
                <w:szCs w:val="24"/>
              </w:rPr>
            </w:pPr>
          </w:p>
        </w:tc>
      </w:tr>
      <w:tr w:rsidR="00BE5E5B" w:rsidRPr="00EF300F" w:rsidTr="00FE354F">
        <w:tc>
          <w:tcPr>
            <w:tcW w:w="2923" w:type="dxa"/>
          </w:tcPr>
          <w:p w:rsidR="00315F80" w:rsidRPr="00EF300F" w:rsidRDefault="00315F80" w:rsidP="00AB2D97">
            <w:pPr>
              <w:pStyle w:val="PlainText"/>
              <w:spacing w:after="120"/>
              <w:jc w:val="both"/>
              <w:rPr>
                <w:rFonts w:ascii="Tahoma" w:hAnsi="Tahoma" w:cs="Tahoma"/>
                <w:b/>
                <w:color w:val="000000" w:themeColor="text1"/>
                <w:sz w:val="24"/>
                <w:szCs w:val="24"/>
              </w:rPr>
            </w:pPr>
            <w:r w:rsidRPr="00EF300F">
              <w:rPr>
                <w:rFonts w:ascii="Tahoma" w:hAnsi="Tahoma" w:cs="Tahoma"/>
                <w:b/>
                <w:color w:val="000000" w:themeColor="text1"/>
                <w:sz w:val="24"/>
                <w:szCs w:val="24"/>
              </w:rPr>
              <w:t>Monitoring of Zero Balance Accounts</w:t>
            </w:r>
            <w:r w:rsidR="00BC79DE" w:rsidRPr="00EF300F">
              <w:rPr>
                <w:rFonts w:ascii="Tahoma" w:hAnsi="Tahoma" w:cs="Tahoma"/>
                <w:b/>
                <w:color w:val="000000" w:themeColor="text1"/>
                <w:sz w:val="24"/>
                <w:szCs w:val="24"/>
              </w:rPr>
              <w:t xml:space="preserve"> in PMJDY accounts</w:t>
            </w:r>
          </w:p>
        </w:tc>
        <w:tc>
          <w:tcPr>
            <w:tcW w:w="682" w:type="dxa"/>
          </w:tcPr>
          <w:p w:rsidR="00315F80" w:rsidRPr="00EF300F" w:rsidRDefault="008A1F41" w:rsidP="00BE5560">
            <w:pPr>
              <w:pStyle w:val="PlainText"/>
              <w:spacing w:after="120"/>
              <w:jc w:val="center"/>
              <w:rPr>
                <w:rFonts w:ascii="Tahoma" w:hAnsi="Tahoma" w:cs="Tahoma"/>
                <w:color w:val="000000" w:themeColor="text1"/>
                <w:sz w:val="24"/>
                <w:szCs w:val="24"/>
              </w:rPr>
            </w:pPr>
            <w:r w:rsidRPr="00EF300F">
              <w:rPr>
                <w:rFonts w:ascii="Tahoma" w:hAnsi="Tahoma" w:cs="Tahoma"/>
                <w:color w:val="000000" w:themeColor="text1"/>
                <w:sz w:val="24"/>
                <w:szCs w:val="24"/>
              </w:rPr>
              <w:t>11</w:t>
            </w:r>
          </w:p>
        </w:tc>
        <w:tc>
          <w:tcPr>
            <w:tcW w:w="4310" w:type="dxa"/>
          </w:tcPr>
          <w:p w:rsidR="00315F80" w:rsidRPr="00EF300F" w:rsidRDefault="00BC79DE" w:rsidP="00315F80">
            <w:pPr>
              <w:rPr>
                <w:rFonts w:ascii="Tahoma" w:hAnsi="Tahoma" w:cs="Tahoma"/>
                <w:color w:val="000000" w:themeColor="text1"/>
                <w:lang w:bidi="hi-IN"/>
              </w:rPr>
            </w:pPr>
            <w:r w:rsidRPr="00EF300F">
              <w:rPr>
                <w:rFonts w:ascii="Tahoma" w:hAnsi="Tahoma" w:cs="Tahoma"/>
                <w:color w:val="000000" w:themeColor="text1"/>
                <w:lang w:bidi="hi-IN"/>
              </w:rPr>
              <w:t xml:space="preserve">-Banks to mobilize </w:t>
            </w:r>
            <w:r w:rsidR="00315F80" w:rsidRPr="00EF300F">
              <w:rPr>
                <w:rFonts w:ascii="Tahoma" w:hAnsi="Tahoma" w:cs="Tahoma"/>
                <w:color w:val="000000" w:themeColor="text1"/>
                <w:lang w:bidi="hi-IN"/>
              </w:rPr>
              <w:t>deposit in</w:t>
            </w:r>
            <w:r w:rsidR="003766B2" w:rsidRPr="00EF300F">
              <w:rPr>
                <w:rFonts w:ascii="Tahoma" w:hAnsi="Tahoma" w:cs="Tahoma"/>
                <w:color w:val="000000" w:themeColor="text1"/>
                <w:lang w:bidi="hi-IN"/>
              </w:rPr>
              <w:t xml:space="preserve"> </w:t>
            </w:r>
            <w:r w:rsidR="00315F80" w:rsidRPr="00EF300F">
              <w:rPr>
                <w:rFonts w:ascii="Tahoma" w:hAnsi="Tahoma" w:cs="Tahoma"/>
                <w:color w:val="000000" w:themeColor="text1"/>
                <w:lang w:bidi="hi-IN"/>
              </w:rPr>
              <w:t xml:space="preserve">Zero Balance PMJDY accounts to minimize </w:t>
            </w:r>
            <w:r w:rsidRPr="00EF300F">
              <w:rPr>
                <w:rFonts w:ascii="Tahoma" w:hAnsi="Tahoma" w:cs="Tahoma"/>
                <w:color w:val="000000" w:themeColor="text1"/>
                <w:lang w:bidi="hi-IN"/>
              </w:rPr>
              <w:t>pendency.</w:t>
            </w:r>
          </w:p>
          <w:p w:rsidR="00315F80" w:rsidRPr="00EF300F" w:rsidRDefault="00BC79DE" w:rsidP="00AB2D97">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t xml:space="preserve">-For closure of such accounts banks to follow RBI guidelines. </w:t>
            </w:r>
          </w:p>
        </w:tc>
        <w:tc>
          <w:tcPr>
            <w:tcW w:w="1710" w:type="dxa"/>
          </w:tcPr>
          <w:p w:rsidR="00753257" w:rsidRPr="00EF300F" w:rsidRDefault="00753257" w:rsidP="00753257">
            <w:pPr>
              <w:ind w:right="-30"/>
              <w:rPr>
                <w:rFonts w:ascii="Tahoma" w:hAnsi="Tahoma" w:cs="Tahoma"/>
                <w:color w:val="000000" w:themeColor="text1"/>
                <w:lang w:bidi="hi-IN"/>
              </w:rPr>
            </w:pPr>
            <w:r w:rsidRPr="00EF300F">
              <w:rPr>
                <w:rFonts w:ascii="Tahoma" w:hAnsi="Tahoma" w:cs="Tahoma"/>
                <w:color w:val="000000" w:themeColor="text1"/>
                <w:lang w:bidi="hi-IN"/>
              </w:rPr>
              <w:t>Concerned Banks</w:t>
            </w:r>
          </w:p>
          <w:p w:rsidR="00315F80" w:rsidRPr="00EF300F" w:rsidRDefault="00315F80" w:rsidP="00AB2D97">
            <w:pPr>
              <w:pStyle w:val="PlainText"/>
              <w:spacing w:after="120"/>
              <w:jc w:val="both"/>
              <w:rPr>
                <w:rFonts w:ascii="Tahoma" w:hAnsi="Tahoma" w:cs="Tahoma"/>
                <w:color w:val="000000" w:themeColor="text1"/>
                <w:sz w:val="24"/>
                <w:szCs w:val="24"/>
              </w:rPr>
            </w:pPr>
          </w:p>
        </w:tc>
      </w:tr>
      <w:tr w:rsidR="00BE5E5B" w:rsidRPr="00EF300F" w:rsidTr="00FE354F">
        <w:tc>
          <w:tcPr>
            <w:tcW w:w="2923" w:type="dxa"/>
          </w:tcPr>
          <w:p w:rsidR="00607D43" w:rsidRPr="00EF300F" w:rsidRDefault="00607D43" w:rsidP="00607D43">
            <w:pPr>
              <w:pStyle w:val="NoSpacing"/>
              <w:rPr>
                <w:rFonts w:ascii="Tahoma" w:hAnsi="Tahoma" w:cs="Tahoma"/>
                <w:b/>
                <w:color w:val="000000" w:themeColor="text1"/>
                <w:lang w:bidi="hi-IN"/>
              </w:rPr>
            </w:pPr>
            <w:r w:rsidRPr="00EF300F">
              <w:rPr>
                <w:rFonts w:ascii="Tahoma" w:hAnsi="Tahoma" w:cs="Tahoma"/>
                <w:b/>
                <w:color w:val="000000" w:themeColor="text1"/>
                <w:lang w:bidi="hi-IN"/>
              </w:rPr>
              <w:t xml:space="preserve">Pradhan </w:t>
            </w:r>
            <w:proofErr w:type="spellStart"/>
            <w:r w:rsidRPr="00EF300F">
              <w:rPr>
                <w:rFonts w:ascii="Tahoma" w:hAnsi="Tahoma" w:cs="Tahoma"/>
                <w:b/>
                <w:color w:val="000000" w:themeColor="text1"/>
                <w:lang w:bidi="hi-IN"/>
              </w:rPr>
              <w:t>Mantri</w:t>
            </w:r>
            <w:proofErr w:type="spellEnd"/>
            <w:r w:rsidRPr="00EF300F">
              <w:rPr>
                <w:rFonts w:ascii="Tahoma" w:hAnsi="Tahoma" w:cs="Tahoma"/>
                <w:b/>
                <w:color w:val="000000" w:themeColor="text1"/>
                <w:lang w:bidi="hi-IN"/>
              </w:rPr>
              <w:t xml:space="preserve"> Suraksha </w:t>
            </w:r>
            <w:proofErr w:type="spellStart"/>
            <w:r w:rsidRPr="00EF300F">
              <w:rPr>
                <w:rFonts w:ascii="Tahoma" w:hAnsi="Tahoma" w:cs="Tahoma"/>
                <w:b/>
                <w:color w:val="000000" w:themeColor="text1"/>
                <w:lang w:bidi="hi-IN"/>
              </w:rPr>
              <w:t>Bima</w:t>
            </w:r>
            <w:proofErr w:type="spellEnd"/>
            <w:r w:rsidRPr="00EF300F">
              <w:rPr>
                <w:rFonts w:ascii="Tahoma" w:hAnsi="Tahoma" w:cs="Tahoma"/>
                <w:b/>
                <w:color w:val="000000" w:themeColor="text1"/>
                <w:lang w:bidi="hi-IN"/>
              </w:rPr>
              <w:t xml:space="preserve"> </w:t>
            </w:r>
            <w:proofErr w:type="spellStart"/>
            <w:r w:rsidRPr="00EF300F">
              <w:rPr>
                <w:rFonts w:ascii="Tahoma" w:hAnsi="Tahoma" w:cs="Tahoma"/>
                <w:b/>
                <w:color w:val="000000" w:themeColor="text1"/>
                <w:lang w:bidi="hi-IN"/>
              </w:rPr>
              <w:t>Yojana</w:t>
            </w:r>
            <w:proofErr w:type="spellEnd"/>
            <w:r w:rsidRPr="00EF300F">
              <w:rPr>
                <w:rFonts w:ascii="Tahoma" w:hAnsi="Tahoma" w:cs="Tahoma"/>
                <w:b/>
                <w:color w:val="000000" w:themeColor="text1"/>
                <w:lang w:bidi="hi-IN"/>
              </w:rPr>
              <w:t xml:space="preserve"> (PMSBY) and Pradhan </w:t>
            </w:r>
            <w:proofErr w:type="spellStart"/>
            <w:r w:rsidRPr="00EF300F">
              <w:rPr>
                <w:rFonts w:ascii="Tahoma" w:hAnsi="Tahoma" w:cs="Tahoma"/>
                <w:b/>
                <w:color w:val="000000" w:themeColor="text1"/>
                <w:lang w:bidi="hi-IN"/>
              </w:rPr>
              <w:t>Mantri</w:t>
            </w:r>
            <w:proofErr w:type="spellEnd"/>
            <w:r w:rsidRPr="00EF300F">
              <w:rPr>
                <w:rFonts w:ascii="Tahoma" w:hAnsi="Tahoma" w:cs="Tahoma"/>
                <w:b/>
                <w:color w:val="000000" w:themeColor="text1"/>
                <w:lang w:bidi="hi-IN"/>
              </w:rPr>
              <w:t xml:space="preserve"> </w:t>
            </w:r>
            <w:proofErr w:type="spellStart"/>
            <w:r w:rsidRPr="00EF300F">
              <w:rPr>
                <w:rFonts w:ascii="Tahoma" w:hAnsi="Tahoma" w:cs="Tahoma"/>
                <w:b/>
                <w:color w:val="000000" w:themeColor="text1"/>
                <w:lang w:bidi="hi-IN"/>
              </w:rPr>
              <w:t>Jeevan</w:t>
            </w:r>
            <w:proofErr w:type="spellEnd"/>
            <w:r w:rsidRPr="00EF300F">
              <w:rPr>
                <w:rFonts w:ascii="Tahoma" w:hAnsi="Tahoma" w:cs="Tahoma"/>
                <w:b/>
                <w:color w:val="000000" w:themeColor="text1"/>
                <w:lang w:bidi="hi-IN"/>
              </w:rPr>
              <w:t xml:space="preserve"> </w:t>
            </w:r>
            <w:proofErr w:type="spellStart"/>
            <w:r w:rsidRPr="00EF300F">
              <w:rPr>
                <w:rFonts w:ascii="Tahoma" w:hAnsi="Tahoma" w:cs="Tahoma"/>
                <w:b/>
                <w:color w:val="000000" w:themeColor="text1"/>
                <w:lang w:bidi="hi-IN"/>
              </w:rPr>
              <w:t>Jyoti</w:t>
            </w:r>
            <w:proofErr w:type="spellEnd"/>
            <w:r w:rsidRPr="00EF300F">
              <w:rPr>
                <w:rFonts w:ascii="Tahoma" w:hAnsi="Tahoma" w:cs="Tahoma"/>
                <w:b/>
                <w:color w:val="000000" w:themeColor="text1"/>
                <w:lang w:bidi="hi-IN"/>
              </w:rPr>
              <w:t xml:space="preserve"> </w:t>
            </w:r>
            <w:proofErr w:type="spellStart"/>
            <w:r w:rsidRPr="00EF300F">
              <w:rPr>
                <w:rFonts w:ascii="Tahoma" w:hAnsi="Tahoma" w:cs="Tahoma"/>
                <w:b/>
                <w:color w:val="000000" w:themeColor="text1"/>
                <w:lang w:bidi="hi-IN"/>
              </w:rPr>
              <w:t>Bima</w:t>
            </w:r>
            <w:proofErr w:type="spellEnd"/>
            <w:r w:rsidRPr="00EF300F">
              <w:rPr>
                <w:rFonts w:ascii="Tahoma" w:hAnsi="Tahoma" w:cs="Tahoma"/>
                <w:b/>
                <w:color w:val="000000" w:themeColor="text1"/>
                <w:lang w:bidi="hi-IN"/>
              </w:rPr>
              <w:t xml:space="preserve"> </w:t>
            </w:r>
            <w:proofErr w:type="spellStart"/>
            <w:r w:rsidRPr="00EF300F">
              <w:rPr>
                <w:rFonts w:ascii="Tahoma" w:hAnsi="Tahoma" w:cs="Tahoma"/>
                <w:b/>
                <w:color w:val="000000" w:themeColor="text1"/>
                <w:lang w:bidi="hi-IN"/>
              </w:rPr>
              <w:t>Yojana</w:t>
            </w:r>
            <w:proofErr w:type="spellEnd"/>
            <w:r w:rsidRPr="00EF300F">
              <w:rPr>
                <w:rFonts w:ascii="Tahoma" w:hAnsi="Tahoma" w:cs="Tahoma"/>
                <w:b/>
                <w:color w:val="000000" w:themeColor="text1"/>
                <w:lang w:bidi="hi-IN"/>
              </w:rPr>
              <w:t xml:space="preserve"> (PMJJBY).</w:t>
            </w:r>
          </w:p>
          <w:p w:rsidR="00315F80" w:rsidRPr="00EF300F" w:rsidRDefault="00315F80" w:rsidP="00AB2D97">
            <w:pPr>
              <w:pStyle w:val="PlainText"/>
              <w:spacing w:after="120"/>
              <w:jc w:val="both"/>
              <w:rPr>
                <w:rFonts w:ascii="Tahoma" w:hAnsi="Tahoma" w:cs="Tahoma"/>
                <w:b/>
                <w:color w:val="000000" w:themeColor="text1"/>
                <w:sz w:val="24"/>
                <w:szCs w:val="24"/>
              </w:rPr>
            </w:pPr>
          </w:p>
        </w:tc>
        <w:tc>
          <w:tcPr>
            <w:tcW w:w="682" w:type="dxa"/>
          </w:tcPr>
          <w:p w:rsidR="00315F80" w:rsidRPr="00EF300F" w:rsidRDefault="008A1F41" w:rsidP="00BE5560">
            <w:pPr>
              <w:pStyle w:val="PlainText"/>
              <w:spacing w:after="120"/>
              <w:jc w:val="center"/>
              <w:rPr>
                <w:rFonts w:ascii="Tahoma" w:hAnsi="Tahoma" w:cs="Tahoma"/>
                <w:color w:val="000000" w:themeColor="text1"/>
                <w:sz w:val="24"/>
                <w:szCs w:val="24"/>
              </w:rPr>
            </w:pPr>
            <w:r w:rsidRPr="00EF300F">
              <w:rPr>
                <w:rFonts w:ascii="Tahoma" w:hAnsi="Tahoma" w:cs="Tahoma"/>
                <w:color w:val="000000" w:themeColor="text1"/>
                <w:sz w:val="24"/>
                <w:szCs w:val="24"/>
              </w:rPr>
              <w:t>12</w:t>
            </w:r>
          </w:p>
        </w:tc>
        <w:tc>
          <w:tcPr>
            <w:tcW w:w="4310" w:type="dxa"/>
          </w:tcPr>
          <w:p w:rsidR="00BC79DE" w:rsidRPr="00EF300F" w:rsidRDefault="00BC79DE" w:rsidP="00AB2D97">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t xml:space="preserve">-Banks are requested to cover all eligible persons in rural and urban especially the poor and the under-privileged </w:t>
            </w:r>
          </w:p>
          <w:p w:rsidR="00315F80" w:rsidRPr="00EF300F" w:rsidRDefault="00BC79DE" w:rsidP="00A5429F">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t>-Few of the banks reported zero progress like</w:t>
            </w:r>
            <w:r w:rsidR="00A1612F" w:rsidRPr="00EF300F">
              <w:rPr>
                <w:rFonts w:ascii="Tahoma" w:hAnsi="Tahoma" w:cs="Tahoma"/>
                <w:color w:val="000000" w:themeColor="text1"/>
                <w:sz w:val="24"/>
                <w:szCs w:val="24"/>
              </w:rPr>
              <w:t xml:space="preserve"> </w:t>
            </w:r>
            <w:r w:rsidR="00A5429F" w:rsidRPr="00EF300F">
              <w:rPr>
                <w:rFonts w:ascii="Tahoma" w:hAnsi="Tahoma" w:cs="Tahoma"/>
                <w:color w:val="000000" w:themeColor="text1"/>
                <w:sz w:val="24"/>
                <w:szCs w:val="24"/>
              </w:rPr>
              <w:t xml:space="preserve">Yes Bank, </w:t>
            </w:r>
            <w:proofErr w:type="spellStart"/>
            <w:r w:rsidR="008A1F41" w:rsidRPr="00EF300F">
              <w:rPr>
                <w:rFonts w:ascii="Tahoma" w:hAnsi="Tahoma" w:cs="Tahoma"/>
                <w:color w:val="000000" w:themeColor="text1"/>
                <w:sz w:val="24"/>
                <w:szCs w:val="24"/>
              </w:rPr>
              <w:t>Bandhan</w:t>
            </w:r>
            <w:proofErr w:type="spellEnd"/>
            <w:r w:rsidR="008A1F41" w:rsidRPr="00EF300F">
              <w:rPr>
                <w:rFonts w:ascii="Tahoma" w:hAnsi="Tahoma" w:cs="Tahoma"/>
                <w:color w:val="000000" w:themeColor="text1"/>
                <w:sz w:val="24"/>
                <w:szCs w:val="24"/>
              </w:rPr>
              <w:t xml:space="preserve"> Bank,</w:t>
            </w:r>
            <w:r w:rsidR="00A5429F" w:rsidRPr="00EF300F">
              <w:rPr>
                <w:rFonts w:ascii="Tahoma" w:hAnsi="Tahoma" w:cs="Tahoma"/>
                <w:color w:val="000000" w:themeColor="text1"/>
                <w:sz w:val="24"/>
                <w:szCs w:val="24"/>
              </w:rPr>
              <w:t xml:space="preserve"> AU SFB, </w:t>
            </w:r>
            <w:proofErr w:type="spellStart"/>
            <w:r w:rsidR="00A5429F" w:rsidRPr="00EF300F">
              <w:rPr>
                <w:rFonts w:ascii="Tahoma" w:hAnsi="Tahoma" w:cs="Tahoma"/>
                <w:color w:val="000000" w:themeColor="text1"/>
                <w:sz w:val="24"/>
                <w:szCs w:val="24"/>
              </w:rPr>
              <w:t>Ujjivan</w:t>
            </w:r>
            <w:proofErr w:type="spellEnd"/>
            <w:r w:rsidR="00A5429F" w:rsidRPr="00EF300F">
              <w:rPr>
                <w:rFonts w:ascii="Tahoma" w:hAnsi="Tahoma" w:cs="Tahoma"/>
                <w:color w:val="000000" w:themeColor="text1"/>
                <w:sz w:val="24"/>
                <w:szCs w:val="24"/>
              </w:rPr>
              <w:t xml:space="preserve"> SFB, </w:t>
            </w:r>
            <w:r w:rsidR="008A1F41" w:rsidRPr="00EF300F">
              <w:rPr>
                <w:rFonts w:ascii="Tahoma" w:hAnsi="Tahoma" w:cs="Tahoma"/>
                <w:color w:val="000000" w:themeColor="text1"/>
                <w:sz w:val="24"/>
                <w:szCs w:val="24"/>
              </w:rPr>
              <w:t>Jana SFB</w:t>
            </w:r>
            <w:r w:rsidR="00A5429F" w:rsidRPr="00EF300F">
              <w:rPr>
                <w:rFonts w:ascii="Tahoma" w:hAnsi="Tahoma" w:cs="Tahoma"/>
                <w:color w:val="000000" w:themeColor="text1"/>
                <w:sz w:val="24"/>
                <w:szCs w:val="24"/>
              </w:rPr>
              <w:t xml:space="preserve"> &amp; </w:t>
            </w:r>
            <w:proofErr w:type="spellStart"/>
            <w:r w:rsidR="00A5429F" w:rsidRPr="00EF300F">
              <w:rPr>
                <w:rFonts w:ascii="Tahoma" w:hAnsi="Tahoma" w:cs="Tahoma"/>
                <w:color w:val="000000" w:themeColor="text1"/>
                <w:sz w:val="24"/>
                <w:szCs w:val="24"/>
              </w:rPr>
              <w:t>Pb</w:t>
            </w:r>
            <w:proofErr w:type="spellEnd"/>
            <w:r w:rsidR="00A5429F" w:rsidRPr="00EF300F">
              <w:rPr>
                <w:rFonts w:ascii="Tahoma" w:hAnsi="Tahoma" w:cs="Tahoma"/>
                <w:color w:val="000000" w:themeColor="text1"/>
                <w:sz w:val="24"/>
                <w:szCs w:val="24"/>
              </w:rPr>
              <w:t>. State Coop. Bank.</w:t>
            </w:r>
          </w:p>
        </w:tc>
        <w:tc>
          <w:tcPr>
            <w:tcW w:w="1710" w:type="dxa"/>
          </w:tcPr>
          <w:p w:rsidR="00753257" w:rsidRPr="00EF300F" w:rsidRDefault="00753257" w:rsidP="00753257">
            <w:pPr>
              <w:ind w:right="-30"/>
              <w:rPr>
                <w:rFonts w:ascii="Tahoma" w:hAnsi="Tahoma" w:cs="Tahoma"/>
                <w:color w:val="000000" w:themeColor="text1"/>
                <w:lang w:bidi="hi-IN"/>
              </w:rPr>
            </w:pPr>
            <w:r w:rsidRPr="00EF300F">
              <w:rPr>
                <w:rFonts w:ascii="Tahoma" w:hAnsi="Tahoma" w:cs="Tahoma"/>
                <w:color w:val="000000" w:themeColor="text1"/>
                <w:lang w:bidi="hi-IN"/>
              </w:rPr>
              <w:t>Concerned Banks</w:t>
            </w:r>
          </w:p>
          <w:p w:rsidR="00315F80" w:rsidRPr="00EF300F" w:rsidRDefault="00315F80" w:rsidP="00AB2D97">
            <w:pPr>
              <w:pStyle w:val="PlainText"/>
              <w:spacing w:after="120"/>
              <w:jc w:val="both"/>
              <w:rPr>
                <w:rFonts w:ascii="Tahoma" w:hAnsi="Tahoma" w:cs="Tahoma"/>
                <w:color w:val="000000" w:themeColor="text1"/>
                <w:sz w:val="24"/>
                <w:szCs w:val="24"/>
              </w:rPr>
            </w:pPr>
          </w:p>
        </w:tc>
      </w:tr>
      <w:tr w:rsidR="00BE5E5B" w:rsidRPr="00EF300F" w:rsidTr="00FE354F">
        <w:tc>
          <w:tcPr>
            <w:tcW w:w="2923" w:type="dxa"/>
          </w:tcPr>
          <w:p w:rsidR="00315F80" w:rsidRPr="00EF300F" w:rsidRDefault="002162AB" w:rsidP="00AB2D97">
            <w:pPr>
              <w:pStyle w:val="PlainText"/>
              <w:spacing w:after="120"/>
              <w:jc w:val="both"/>
              <w:rPr>
                <w:rFonts w:ascii="Tahoma" w:hAnsi="Tahoma" w:cs="Tahoma"/>
                <w:b/>
                <w:color w:val="000000" w:themeColor="text1"/>
                <w:sz w:val="24"/>
                <w:szCs w:val="24"/>
              </w:rPr>
            </w:pPr>
            <w:r w:rsidRPr="00EF300F">
              <w:rPr>
                <w:rFonts w:ascii="Tahoma" w:hAnsi="Tahoma" w:cs="Tahoma"/>
                <w:b/>
                <w:color w:val="000000" w:themeColor="text1"/>
                <w:sz w:val="24"/>
                <w:szCs w:val="24"/>
              </w:rPr>
              <w:t>Position of Claims lodged/Settled under PMJDY and Jan Suraksha Schemes.</w:t>
            </w:r>
          </w:p>
        </w:tc>
        <w:tc>
          <w:tcPr>
            <w:tcW w:w="682" w:type="dxa"/>
          </w:tcPr>
          <w:p w:rsidR="00315F80" w:rsidRPr="00EF300F" w:rsidRDefault="008A1F41" w:rsidP="008A1F41">
            <w:pPr>
              <w:pStyle w:val="PlainText"/>
              <w:spacing w:after="120"/>
              <w:jc w:val="center"/>
              <w:rPr>
                <w:rFonts w:ascii="Tahoma" w:hAnsi="Tahoma" w:cs="Tahoma"/>
                <w:color w:val="000000" w:themeColor="text1"/>
                <w:sz w:val="24"/>
                <w:szCs w:val="24"/>
              </w:rPr>
            </w:pPr>
            <w:r w:rsidRPr="00EF300F">
              <w:rPr>
                <w:rFonts w:ascii="Tahoma" w:hAnsi="Tahoma" w:cs="Tahoma"/>
                <w:color w:val="000000" w:themeColor="text1"/>
                <w:sz w:val="24"/>
                <w:szCs w:val="24"/>
              </w:rPr>
              <w:t>13</w:t>
            </w:r>
          </w:p>
        </w:tc>
        <w:tc>
          <w:tcPr>
            <w:tcW w:w="4310" w:type="dxa"/>
          </w:tcPr>
          <w:p w:rsidR="0023149A" w:rsidRPr="00EF300F" w:rsidRDefault="00BE5560" w:rsidP="0023149A">
            <w:pPr>
              <w:rPr>
                <w:rFonts w:ascii="Tahoma" w:hAnsi="Tahoma" w:cs="Tahoma"/>
                <w:color w:val="000000" w:themeColor="text1"/>
                <w:lang w:bidi="hi-IN"/>
              </w:rPr>
            </w:pPr>
            <w:r w:rsidRPr="00EF300F">
              <w:rPr>
                <w:rFonts w:ascii="Tahoma" w:hAnsi="Tahoma" w:cs="Tahoma"/>
                <w:color w:val="000000" w:themeColor="text1"/>
                <w:lang w:bidi="hi-IN"/>
              </w:rPr>
              <w:t>P</w:t>
            </w:r>
            <w:r w:rsidR="0023149A" w:rsidRPr="00EF300F">
              <w:rPr>
                <w:rFonts w:ascii="Tahoma" w:hAnsi="Tahoma" w:cs="Tahoma"/>
                <w:color w:val="000000" w:themeColor="text1"/>
                <w:lang w:bidi="hi-IN"/>
              </w:rPr>
              <w:t xml:space="preserve">endency of </w:t>
            </w:r>
            <w:r w:rsidR="00A5429F" w:rsidRPr="00EF300F">
              <w:rPr>
                <w:rFonts w:ascii="Tahoma" w:hAnsi="Tahoma" w:cs="Tahoma"/>
                <w:color w:val="000000" w:themeColor="text1"/>
                <w:lang w:bidi="hi-IN"/>
              </w:rPr>
              <w:t>57</w:t>
            </w:r>
            <w:r w:rsidR="0023149A" w:rsidRPr="00EF300F">
              <w:rPr>
                <w:rFonts w:ascii="Tahoma" w:hAnsi="Tahoma" w:cs="Tahoma"/>
                <w:color w:val="000000" w:themeColor="text1"/>
                <w:lang w:bidi="hi-IN"/>
              </w:rPr>
              <w:t xml:space="preserve"> </w:t>
            </w:r>
            <w:r w:rsidRPr="00EF300F">
              <w:rPr>
                <w:rFonts w:ascii="Tahoma" w:hAnsi="Tahoma" w:cs="Tahoma"/>
                <w:color w:val="000000" w:themeColor="text1"/>
                <w:lang w:bidi="hi-IN"/>
              </w:rPr>
              <w:t xml:space="preserve">claim </w:t>
            </w:r>
            <w:r w:rsidR="0023149A" w:rsidRPr="00EF300F">
              <w:rPr>
                <w:rFonts w:ascii="Tahoma" w:hAnsi="Tahoma" w:cs="Tahoma"/>
                <w:color w:val="000000" w:themeColor="text1"/>
                <w:lang w:bidi="hi-IN"/>
              </w:rPr>
              <w:t xml:space="preserve">cases under PMSBY and </w:t>
            </w:r>
            <w:r w:rsidR="00A5429F" w:rsidRPr="00EF300F">
              <w:rPr>
                <w:rFonts w:ascii="Tahoma" w:hAnsi="Tahoma" w:cs="Tahoma"/>
                <w:color w:val="000000" w:themeColor="text1"/>
                <w:lang w:bidi="hi-IN"/>
              </w:rPr>
              <w:t>35</w:t>
            </w:r>
            <w:r w:rsidR="0023149A" w:rsidRPr="00EF300F">
              <w:rPr>
                <w:rFonts w:ascii="Tahoma" w:hAnsi="Tahoma" w:cs="Tahoma"/>
                <w:color w:val="000000" w:themeColor="text1"/>
                <w:lang w:bidi="hi-IN"/>
              </w:rPr>
              <w:t xml:space="preserve"> </w:t>
            </w:r>
            <w:r w:rsidRPr="00EF300F">
              <w:rPr>
                <w:rFonts w:ascii="Tahoma" w:hAnsi="Tahoma" w:cs="Tahoma"/>
                <w:color w:val="000000" w:themeColor="text1"/>
                <w:lang w:bidi="hi-IN"/>
              </w:rPr>
              <w:t xml:space="preserve">claim </w:t>
            </w:r>
            <w:r w:rsidR="0023149A" w:rsidRPr="00EF300F">
              <w:rPr>
                <w:rFonts w:ascii="Tahoma" w:hAnsi="Tahoma" w:cs="Tahoma"/>
                <w:color w:val="000000" w:themeColor="text1"/>
                <w:lang w:bidi="hi-IN"/>
              </w:rPr>
              <w:t xml:space="preserve">cases under PMJJBY was viewed very seriously.  </w:t>
            </w:r>
          </w:p>
          <w:p w:rsidR="008A1F41" w:rsidRPr="00EF300F" w:rsidRDefault="008A1F41" w:rsidP="00427157">
            <w:pPr>
              <w:rPr>
                <w:rFonts w:ascii="Tahoma" w:hAnsi="Tahoma" w:cs="Tahoma"/>
                <w:color w:val="000000" w:themeColor="text1"/>
                <w:lang w:bidi="hi-IN"/>
              </w:rPr>
            </w:pPr>
          </w:p>
          <w:p w:rsidR="00315F80" w:rsidRPr="00EF300F" w:rsidRDefault="0023149A" w:rsidP="008A1F41">
            <w:pPr>
              <w:rPr>
                <w:rFonts w:ascii="Tahoma" w:hAnsi="Tahoma" w:cs="Tahoma"/>
                <w:color w:val="000000" w:themeColor="text1"/>
                <w:lang w:bidi="hi-IN"/>
              </w:rPr>
            </w:pPr>
            <w:r w:rsidRPr="00EF300F">
              <w:rPr>
                <w:rFonts w:ascii="Tahoma" w:hAnsi="Tahoma" w:cs="Tahoma"/>
                <w:color w:val="000000" w:themeColor="text1"/>
                <w:lang w:bidi="hi-IN"/>
              </w:rPr>
              <w:t>-Controlling heads of banks were requested to provide the desired information to the concerned Insurance Companies immediately enabling them to settle the claims without further delay.</w:t>
            </w:r>
          </w:p>
        </w:tc>
        <w:tc>
          <w:tcPr>
            <w:tcW w:w="1710" w:type="dxa"/>
          </w:tcPr>
          <w:p w:rsidR="00315F80" w:rsidRPr="00EF300F" w:rsidRDefault="00B54B11" w:rsidP="00753257">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t xml:space="preserve">Insurance Companies and </w:t>
            </w:r>
            <w:r w:rsidR="00753257" w:rsidRPr="00EF300F">
              <w:rPr>
                <w:rFonts w:ascii="Tahoma" w:hAnsi="Tahoma" w:cs="Tahoma"/>
                <w:color w:val="000000" w:themeColor="text1"/>
                <w:sz w:val="24"/>
                <w:szCs w:val="24"/>
              </w:rPr>
              <w:t>C</w:t>
            </w:r>
            <w:r w:rsidRPr="00EF300F">
              <w:rPr>
                <w:rFonts w:ascii="Tahoma" w:hAnsi="Tahoma" w:cs="Tahoma"/>
                <w:color w:val="000000" w:themeColor="text1"/>
                <w:sz w:val="24"/>
                <w:szCs w:val="24"/>
              </w:rPr>
              <w:t xml:space="preserve">oncerned </w:t>
            </w:r>
            <w:r w:rsidR="00753257" w:rsidRPr="00EF300F">
              <w:rPr>
                <w:rFonts w:ascii="Tahoma" w:hAnsi="Tahoma" w:cs="Tahoma"/>
                <w:color w:val="000000" w:themeColor="text1"/>
                <w:sz w:val="24"/>
                <w:szCs w:val="24"/>
              </w:rPr>
              <w:t>B</w:t>
            </w:r>
            <w:r w:rsidRPr="00EF300F">
              <w:rPr>
                <w:rFonts w:ascii="Tahoma" w:hAnsi="Tahoma" w:cs="Tahoma"/>
                <w:color w:val="000000" w:themeColor="text1"/>
                <w:sz w:val="24"/>
                <w:szCs w:val="24"/>
              </w:rPr>
              <w:t>anks</w:t>
            </w:r>
          </w:p>
        </w:tc>
      </w:tr>
      <w:tr w:rsidR="00BE5E5B" w:rsidRPr="00EF300F" w:rsidTr="00FE354F">
        <w:tc>
          <w:tcPr>
            <w:tcW w:w="2923" w:type="dxa"/>
          </w:tcPr>
          <w:p w:rsidR="00D31CEF" w:rsidRPr="00EF300F" w:rsidRDefault="00D31CEF" w:rsidP="00AA4EDA">
            <w:pPr>
              <w:pStyle w:val="NoSpacing"/>
              <w:rPr>
                <w:rFonts w:ascii="Tahoma" w:hAnsi="Tahoma" w:cs="Tahoma"/>
                <w:b/>
                <w:color w:val="000000" w:themeColor="text1"/>
                <w:lang w:bidi="hi-IN"/>
              </w:rPr>
            </w:pPr>
            <w:r w:rsidRPr="00EF300F">
              <w:rPr>
                <w:rFonts w:ascii="Tahoma" w:hAnsi="Tahoma" w:cs="Tahoma"/>
                <w:b/>
                <w:color w:val="000000" w:themeColor="text1"/>
                <w:lang w:bidi="hi-IN"/>
              </w:rPr>
              <w:t xml:space="preserve">Atal Pension </w:t>
            </w:r>
            <w:proofErr w:type="spellStart"/>
            <w:r w:rsidRPr="00EF300F">
              <w:rPr>
                <w:rFonts w:ascii="Tahoma" w:hAnsi="Tahoma" w:cs="Tahoma"/>
                <w:b/>
                <w:color w:val="000000" w:themeColor="text1"/>
                <w:lang w:bidi="hi-IN"/>
              </w:rPr>
              <w:t>Yojana</w:t>
            </w:r>
            <w:proofErr w:type="spellEnd"/>
            <w:r w:rsidRPr="00EF300F">
              <w:rPr>
                <w:rFonts w:ascii="Tahoma" w:hAnsi="Tahoma" w:cs="Tahoma"/>
                <w:b/>
                <w:color w:val="000000" w:themeColor="text1"/>
                <w:lang w:bidi="hi-IN"/>
              </w:rPr>
              <w:t xml:space="preserve"> (APY)</w:t>
            </w:r>
          </w:p>
        </w:tc>
        <w:tc>
          <w:tcPr>
            <w:tcW w:w="682" w:type="dxa"/>
          </w:tcPr>
          <w:p w:rsidR="00D31CEF" w:rsidRPr="00EF300F" w:rsidRDefault="008A1F41" w:rsidP="00BE5560">
            <w:pPr>
              <w:pStyle w:val="PlainText"/>
              <w:spacing w:after="120"/>
              <w:jc w:val="center"/>
              <w:rPr>
                <w:rFonts w:ascii="Tahoma" w:hAnsi="Tahoma" w:cs="Tahoma"/>
                <w:color w:val="000000" w:themeColor="text1"/>
                <w:sz w:val="24"/>
                <w:szCs w:val="24"/>
              </w:rPr>
            </w:pPr>
            <w:r w:rsidRPr="00EF300F">
              <w:rPr>
                <w:rFonts w:ascii="Tahoma" w:hAnsi="Tahoma" w:cs="Tahoma"/>
                <w:color w:val="000000" w:themeColor="text1"/>
                <w:sz w:val="24"/>
                <w:szCs w:val="24"/>
              </w:rPr>
              <w:t>14</w:t>
            </w:r>
          </w:p>
        </w:tc>
        <w:tc>
          <w:tcPr>
            <w:tcW w:w="4310" w:type="dxa"/>
          </w:tcPr>
          <w:p w:rsidR="00D31CEF" w:rsidRPr="00EF300F" w:rsidRDefault="00201ACB" w:rsidP="00D31CEF">
            <w:pPr>
              <w:rPr>
                <w:rFonts w:ascii="Tahoma" w:hAnsi="Tahoma" w:cs="Tahoma"/>
                <w:color w:val="000000" w:themeColor="text1"/>
                <w:lang w:bidi="hi-IN"/>
              </w:rPr>
            </w:pPr>
            <w:r w:rsidRPr="00EF300F">
              <w:rPr>
                <w:rFonts w:ascii="Tahoma" w:hAnsi="Tahoma" w:cs="Tahoma"/>
                <w:color w:val="000000" w:themeColor="text1"/>
                <w:lang w:bidi="hi-IN"/>
              </w:rPr>
              <w:t xml:space="preserve">-The controlling heads of banks to ensure 100% achievement under APY and to pass on the benefits of this </w:t>
            </w:r>
            <w:r w:rsidRPr="00EF300F">
              <w:rPr>
                <w:rFonts w:ascii="Tahoma" w:hAnsi="Tahoma" w:cs="Tahoma"/>
                <w:color w:val="000000" w:themeColor="text1"/>
                <w:lang w:bidi="hi-IN"/>
              </w:rPr>
              <w:lastRenderedPageBreak/>
              <w:t>pension scheme to the persons of unorganized sectors, poor and under privileged.</w:t>
            </w:r>
          </w:p>
          <w:p w:rsidR="00A5429F" w:rsidRPr="00EF300F" w:rsidRDefault="008A1F41" w:rsidP="00A5429F">
            <w:pPr>
              <w:jc w:val="both"/>
              <w:rPr>
                <w:rFonts w:ascii="Tahoma" w:hAnsi="Tahoma" w:cs="Tahoma"/>
                <w:color w:val="000000" w:themeColor="text1"/>
              </w:rPr>
            </w:pPr>
            <w:r w:rsidRPr="00EF300F">
              <w:rPr>
                <w:rFonts w:ascii="Tahoma" w:hAnsi="Tahoma" w:cs="Tahoma"/>
                <w:color w:val="000000" w:themeColor="text1"/>
              </w:rPr>
              <w:t xml:space="preserve">Few of the banks reported zero progress like </w:t>
            </w:r>
            <w:r w:rsidR="00A5429F" w:rsidRPr="00EF300F">
              <w:rPr>
                <w:rFonts w:ascii="Tahoma" w:hAnsi="Tahoma" w:cs="Tahoma"/>
                <w:color w:val="000000" w:themeColor="text1"/>
              </w:rPr>
              <w:t xml:space="preserve">HDFC Bank, Kotak Mahindra Bank, Federal Bank, </w:t>
            </w:r>
            <w:proofErr w:type="spellStart"/>
            <w:r w:rsidR="00A5429F" w:rsidRPr="00EF300F">
              <w:rPr>
                <w:rFonts w:ascii="Tahoma" w:hAnsi="Tahoma" w:cs="Tahoma"/>
                <w:color w:val="000000" w:themeColor="text1"/>
              </w:rPr>
              <w:t>Indusind</w:t>
            </w:r>
            <w:proofErr w:type="spellEnd"/>
            <w:r w:rsidR="00A5429F" w:rsidRPr="00EF300F">
              <w:rPr>
                <w:rFonts w:ascii="Tahoma" w:hAnsi="Tahoma" w:cs="Tahoma"/>
                <w:color w:val="000000" w:themeColor="text1"/>
              </w:rPr>
              <w:t xml:space="preserve"> Bank, </w:t>
            </w:r>
            <w:proofErr w:type="spellStart"/>
            <w:r w:rsidR="00A5429F" w:rsidRPr="00EF300F">
              <w:rPr>
                <w:rFonts w:ascii="Tahoma" w:hAnsi="Tahoma" w:cs="Tahoma"/>
                <w:color w:val="000000" w:themeColor="text1"/>
              </w:rPr>
              <w:t>Bandhan</w:t>
            </w:r>
            <w:proofErr w:type="spellEnd"/>
            <w:r w:rsidR="00A5429F" w:rsidRPr="00EF300F">
              <w:rPr>
                <w:rFonts w:ascii="Tahoma" w:hAnsi="Tahoma" w:cs="Tahoma"/>
                <w:color w:val="000000" w:themeColor="text1"/>
              </w:rPr>
              <w:t xml:space="preserve"> Bank, AU Small Fin. Bank, Capital Small Fin. Bank, </w:t>
            </w:r>
            <w:proofErr w:type="spellStart"/>
            <w:r w:rsidR="00A5429F" w:rsidRPr="00EF300F">
              <w:rPr>
                <w:rFonts w:ascii="Tahoma" w:hAnsi="Tahoma" w:cs="Tahoma"/>
                <w:color w:val="000000" w:themeColor="text1"/>
              </w:rPr>
              <w:t>Ujjivan</w:t>
            </w:r>
            <w:proofErr w:type="spellEnd"/>
            <w:r w:rsidR="00A5429F" w:rsidRPr="00EF300F">
              <w:rPr>
                <w:rFonts w:ascii="Tahoma" w:hAnsi="Tahoma" w:cs="Tahoma"/>
                <w:color w:val="000000" w:themeColor="text1"/>
              </w:rPr>
              <w:t xml:space="preserve"> Small Fin. Bank and Jana Small Fin. Bank.</w:t>
            </w:r>
          </w:p>
          <w:p w:rsidR="00D31CEF" w:rsidRPr="00EF300F" w:rsidRDefault="00D31CEF" w:rsidP="00AA4EDA">
            <w:pPr>
              <w:pStyle w:val="PlainText"/>
              <w:spacing w:after="120"/>
              <w:jc w:val="both"/>
              <w:rPr>
                <w:rFonts w:ascii="Tahoma" w:hAnsi="Tahoma" w:cs="Tahoma"/>
                <w:color w:val="000000" w:themeColor="text1"/>
                <w:sz w:val="24"/>
                <w:szCs w:val="24"/>
              </w:rPr>
            </w:pPr>
          </w:p>
        </w:tc>
        <w:tc>
          <w:tcPr>
            <w:tcW w:w="1710" w:type="dxa"/>
          </w:tcPr>
          <w:p w:rsidR="00D31CEF" w:rsidRPr="00EF300F" w:rsidRDefault="00890925" w:rsidP="00AA4EDA">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lastRenderedPageBreak/>
              <w:t xml:space="preserve">Concerned Banks </w:t>
            </w:r>
          </w:p>
        </w:tc>
      </w:tr>
      <w:tr w:rsidR="00BE5E5B" w:rsidRPr="00EF300F" w:rsidTr="00FE354F">
        <w:tc>
          <w:tcPr>
            <w:tcW w:w="2923" w:type="dxa"/>
          </w:tcPr>
          <w:p w:rsidR="00D31CEF" w:rsidRPr="00EF300F" w:rsidRDefault="00B8471D" w:rsidP="00AA4EDA">
            <w:pPr>
              <w:pStyle w:val="NoSpacing"/>
              <w:rPr>
                <w:rFonts w:ascii="Tahoma" w:hAnsi="Tahoma" w:cs="Tahoma"/>
                <w:b/>
                <w:color w:val="000000" w:themeColor="text1"/>
                <w:lang w:bidi="hi-IN"/>
              </w:rPr>
            </w:pPr>
            <w:r w:rsidRPr="00EF300F">
              <w:rPr>
                <w:rFonts w:ascii="Tahoma" w:hAnsi="Tahoma" w:cs="Tahoma"/>
                <w:b/>
                <w:color w:val="000000" w:themeColor="text1"/>
                <w:lang w:bidi="hi-IN"/>
              </w:rPr>
              <w:lastRenderedPageBreak/>
              <w:t xml:space="preserve">Appointment of Bank </w:t>
            </w:r>
            <w:proofErr w:type="spellStart"/>
            <w:r w:rsidRPr="00EF300F">
              <w:rPr>
                <w:rFonts w:ascii="Tahoma" w:hAnsi="Tahoma" w:cs="Tahoma"/>
                <w:b/>
                <w:color w:val="000000" w:themeColor="text1"/>
                <w:lang w:bidi="hi-IN"/>
              </w:rPr>
              <w:t>Mitras</w:t>
            </w:r>
            <w:proofErr w:type="spellEnd"/>
            <w:r w:rsidRPr="00EF300F">
              <w:rPr>
                <w:rFonts w:ascii="Tahoma" w:hAnsi="Tahoma" w:cs="Tahoma"/>
                <w:b/>
                <w:color w:val="000000" w:themeColor="text1"/>
                <w:lang w:bidi="hi-IN"/>
              </w:rPr>
              <w:t>/BCAs and their working</w:t>
            </w:r>
          </w:p>
          <w:p w:rsidR="00D31CEF" w:rsidRPr="00EF300F" w:rsidRDefault="00D31CEF" w:rsidP="00AA4EDA">
            <w:pPr>
              <w:pStyle w:val="NoSpacing"/>
              <w:rPr>
                <w:rFonts w:ascii="Tahoma" w:hAnsi="Tahoma" w:cs="Tahoma"/>
                <w:b/>
                <w:color w:val="000000" w:themeColor="text1"/>
                <w:lang w:bidi="hi-IN"/>
              </w:rPr>
            </w:pPr>
          </w:p>
          <w:p w:rsidR="00D31CEF" w:rsidRPr="00EF300F" w:rsidRDefault="00D31CEF" w:rsidP="00AA4EDA">
            <w:pPr>
              <w:pStyle w:val="NoSpacing"/>
              <w:rPr>
                <w:rFonts w:ascii="Tahoma" w:hAnsi="Tahoma" w:cs="Tahoma"/>
                <w:b/>
                <w:color w:val="000000" w:themeColor="text1"/>
                <w:lang w:bidi="hi-IN"/>
              </w:rPr>
            </w:pPr>
          </w:p>
        </w:tc>
        <w:tc>
          <w:tcPr>
            <w:tcW w:w="682" w:type="dxa"/>
          </w:tcPr>
          <w:p w:rsidR="00D31CEF" w:rsidRPr="00EF300F" w:rsidRDefault="001F2597" w:rsidP="00BE5560">
            <w:pPr>
              <w:pStyle w:val="PlainText"/>
              <w:spacing w:after="120"/>
              <w:jc w:val="center"/>
              <w:rPr>
                <w:rFonts w:ascii="Tahoma" w:hAnsi="Tahoma" w:cs="Tahoma"/>
                <w:color w:val="000000" w:themeColor="text1"/>
                <w:sz w:val="24"/>
                <w:szCs w:val="24"/>
              </w:rPr>
            </w:pPr>
            <w:r w:rsidRPr="00EF300F">
              <w:rPr>
                <w:rFonts w:ascii="Tahoma" w:hAnsi="Tahoma" w:cs="Tahoma"/>
                <w:color w:val="000000" w:themeColor="text1"/>
                <w:sz w:val="24"/>
                <w:szCs w:val="24"/>
              </w:rPr>
              <w:t>15</w:t>
            </w:r>
          </w:p>
        </w:tc>
        <w:tc>
          <w:tcPr>
            <w:tcW w:w="4310" w:type="dxa"/>
          </w:tcPr>
          <w:p w:rsidR="00D31CEF" w:rsidRPr="00EF300F" w:rsidRDefault="006F6D6C" w:rsidP="00A5429F">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t xml:space="preserve">Banks </w:t>
            </w:r>
            <w:r w:rsidR="00201ACB" w:rsidRPr="00EF300F">
              <w:rPr>
                <w:rFonts w:ascii="Tahoma" w:hAnsi="Tahoma" w:cs="Tahoma"/>
                <w:color w:val="000000" w:themeColor="text1"/>
                <w:sz w:val="24"/>
                <w:szCs w:val="24"/>
              </w:rPr>
              <w:t xml:space="preserve">were requested to either activate BCAs or replace them with new appointment. </w:t>
            </w:r>
            <w:r w:rsidR="00A5429F" w:rsidRPr="00EF300F">
              <w:rPr>
                <w:rFonts w:ascii="Tahoma" w:hAnsi="Tahoma" w:cs="Tahoma"/>
                <w:color w:val="000000" w:themeColor="text1"/>
                <w:sz w:val="24"/>
                <w:szCs w:val="24"/>
              </w:rPr>
              <w:t>664</w:t>
            </w:r>
            <w:r w:rsidR="001F2597" w:rsidRPr="00EF300F">
              <w:rPr>
                <w:rFonts w:ascii="Tahoma" w:hAnsi="Tahoma" w:cs="Tahoma"/>
                <w:color w:val="000000" w:themeColor="text1"/>
                <w:sz w:val="24"/>
                <w:szCs w:val="24"/>
              </w:rPr>
              <w:t xml:space="preserve"> Bank </w:t>
            </w:r>
            <w:proofErr w:type="spellStart"/>
            <w:r w:rsidR="001F2597" w:rsidRPr="00EF300F">
              <w:rPr>
                <w:rFonts w:ascii="Tahoma" w:hAnsi="Tahoma" w:cs="Tahoma"/>
                <w:color w:val="000000" w:themeColor="text1"/>
                <w:sz w:val="24"/>
                <w:szCs w:val="24"/>
              </w:rPr>
              <w:t>Mitras</w:t>
            </w:r>
            <w:proofErr w:type="spellEnd"/>
            <w:r w:rsidR="001F2597" w:rsidRPr="00EF300F">
              <w:rPr>
                <w:rFonts w:ascii="Tahoma" w:hAnsi="Tahoma" w:cs="Tahoma"/>
                <w:color w:val="000000" w:themeColor="text1"/>
                <w:sz w:val="24"/>
                <w:szCs w:val="24"/>
              </w:rPr>
              <w:t xml:space="preserve"> are yet to be provided with Micro ATM’s</w:t>
            </w:r>
          </w:p>
        </w:tc>
        <w:tc>
          <w:tcPr>
            <w:tcW w:w="1710" w:type="dxa"/>
          </w:tcPr>
          <w:p w:rsidR="00D31CEF" w:rsidRPr="00EF300F" w:rsidRDefault="00890925" w:rsidP="00A5429F">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t>Banks namely</w:t>
            </w:r>
            <w:r w:rsidR="00D5273B" w:rsidRPr="00EF300F">
              <w:rPr>
                <w:rFonts w:ascii="Tahoma" w:hAnsi="Tahoma" w:cs="Tahoma"/>
                <w:color w:val="000000" w:themeColor="text1"/>
                <w:sz w:val="24"/>
                <w:szCs w:val="24"/>
              </w:rPr>
              <w:t xml:space="preserve"> </w:t>
            </w:r>
            <w:r w:rsidR="001F2597" w:rsidRPr="00EF300F">
              <w:rPr>
                <w:rFonts w:ascii="Tahoma" w:hAnsi="Tahoma" w:cs="Tahoma"/>
                <w:color w:val="000000" w:themeColor="text1"/>
                <w:sz w:val="24"/>
                <w:szCs w:val="24"/>
              </w:rPr>
              <w:t>PNB, BOB, BOI</w:t>
            </w:r>
            <w:r w:rsidR="00A5429F" w:rsidRPr="00EF300F">
              <w:rPr>
                <w:rFonts w:ascii="Tahoma" w:hAnsi="Tahoma" w:cs="Tahoma"/>
                <w:color w:val="000000" w:themeColor="text1"/>
                <w:sz w:val="24"/>
                <w:szCs w:val="24"/>
              </w:rPr>
              <w:t xml:space="preserve"> &amp; CBOI</w:t>
            </w:r>
          </w:p>
        </w:tc>
      </w:tr>
      <w:tr w:rsidR="00BE5E5B" w:rsidRPr="00EF300F" w:rsidTr="00FE354F">
        <w:tc>
          <w:tcPr>
            <w:tcW w:w="2923" w:type="dxa"/>
          </w:tcPr>
          <w:p w:rsidR="00A4358A" w:rsidRPr="00EF300F" w:rsidRDefault="00A4358A" w:rsidP="00AA4EDA">
            <w:pPr>
              <w:pStyle w:val="NoSpacing"/>
              <w:rPr>
                <w:rFonts w:ascii="Tahoma" w:hAnsi="Tahoma" w:cs="Tahoma"/>
                <w:b/>
                <w:color w:val="000000" w:themeColor="text1"/>
                <w:lang w:bidi="hi-IN"/>
              </w:rPr>
            </w:pPr>
            <w:r w:rsidRPr="00EF300F">
              <w:rPr>
                <w:rFonts w:ascii="Tahoma" w:hAnsi="Tahoma" w:cs="Tahoma"/>
                <w:b/>
                <w:color w:val="000000" w:themeColor="text1"/>
                <w:lang w:bidi="hi-IN"/>
              </w:rPr>
              <w:t xml:space="preserve">Opening of Financial Literacy </w:t>
            </w:r>
            <w:proofErr w:type="spellStart"/>
            <w:r w:rsidRPr="00EF300F">
              <w:rPr>
                <w:rFonts w:ascii="Tahoma" w:hAnsi="Tahoma" w:cs="Tahoma"/>
                <w:b/>
                <w:color w:val="000000" w:themeColor="text1"/>
                <w:lang w:bidi="hi-IN"/>
              </w:rPr>
              <w:t>Centres</w:t>
            </w:r>
            <w:proofErr w:type="spellEnd"/>
            <w:r w:rsidRPr="00EF300F">
              <w:rPr>
                <w:rFonts w:ascii="Tahoma" w:hAnsi="Tahoma" w:cs="Tahoma"/>
                <w:b/>
                <w:color w:val="000000" w:themeColor="text1"/>
                <w:lang w:bidi="hi-IN"/>
              </w:rPr>
              <w:t xml:space="preserve"> (FLCs) at block level.</w:t>
            </w:r>
          </w:p>
        </w:tc>
        <w:tc>
          <w:tcPr>
            <w:tcW w:w="682" w:type="dxa"/>
          </w:tcPr>
          <w:p w:rsidR="00A4358A" w:rsidRPr="00EF300F" w:rsidRDefault="001F2597" w:rsidP="00BE5560">
            <w:pPr>
              <w:pStyle w:val="PlainText"/>
              <w:spacing w:after="120"/>
              <w:jc w:val="center"/>
              <w:rPr>
                <w:rFonts w:ascii="Tahoma" w:hAnsi="Tahoma" w:cs="Tahoma"/>
                <w:color w:val="000000" w:themeColor="text1"/>
                <w:sz w:val="24"/>
                <w:szCs w:val="24"/>
              </w:rPr>
            </w:pPr>
            <w:r w:rsidRPr="00EF300F">
              <w:rPr>
                <w:rFonts w:ascii="Tahoma" w:hAnsi="Tahoma" w:cs="Tahoma"/>
                <w:color w:val="000000" w:themeColor="text1"/>
                <w:sz w:val="24"/>
                <w:szCs w:val="24"/>
              </w:rPr>
              <w:t>16</w:t>
            </w:r>
          </w:p>
        </w:tc>
        <w:tc>
          <w:tcPr>
            <w:tcW w:w="4310" w:type="dxa"/>
          </w:tcPr>
          <w:p w:rsidR="00A4358A" w:rsidRPr="00EF300F" w:rsidRDefault="00A4358A" w:rsidP="00AA4EDA">
            <w:pPr>
              <w:rPr>
                <w:rFonts w:ascii="Tahoma" w:hAnsi="Tahoma" w:cs="Tahoma"/>
                <w:color w:val="000000" w:themeColor="text1"/>
                <w:lang w:bidi="hi-IN"/>
              </w:rPr>
            </w:pPr>
            <w:r w:rsidRPr="00EF300F">
              <w:rPr>
                <w:rFonts w:ascii="Tahoma" w:hAnsi="Tahoma" w:cs="Tahoma"/>
                <w:color w:val="000000" w:themeColor="text1"/>
                <w:lang w:bidi="hi-IN"/>
              </w:rPr>
              <w:t>Out of total 1</w:t>
            </w:r>
            <w:r w:rsidR="001F2597" w:rsidRPr="00EF300F">
              <w:rPr>
                <w:rFonts w:ascii="Tahoma" w:hAnsi="Tahoma" w:cs="Tahoma"/>
                <w:color w:val="000000" w:themeColor="text1"/>
                <w:lang w:bidi="hi-IN"/>
              </w:rPr>
              <w:t>50</w:t>
            </w:r>
            <w:r w:rsidRPr="00EF300F">
              <w:rPr>
                <w:rFonts w:ascii="Tahoma" w:hAnsi="Tahoma" w:cs="Tahoma"/>
                <w:color w:val="000000" w:themeColor="text1"/>
                <w:lang w:bidi="hi-IN"/>
              </w:rPr>
              <w:t xml:space="preserve"> Blocks in the State, </w:t>
            </w:r>
            <w:r w:rsidR="004C6290" w:rsidRPr="00EF300F">
              <w:rPr>
                <w:rFonts w:ascii="Tahoma" w:hAnsi="Tahoma" w:cs="Tahoma"/>
                <w:color w:val="000000" w:themeColor="text1"/>
                <w:lang w:bidi="hi-IN"/>
              </w:rPr>
              <w:t>71</w:t>
            </w:r>
            <w:r w:rsidRPr="00EF300F">
              <w:rPr>
                <w:rFonts w:ascii="Tahoma" w:hAnsi="Tahoma" w:cs="Tahoma"/>
                <w:color w:val="000000" w:themeColor="text1"/>
                <w:lang w:bidi="hi-IN"/>
              </w:rPr>
              <w:t xml:space="preserve"> FLC are already working and </w:t>
            </w:r>
            <w:r w:rsidR="004C6290" w:rsidRPr="00EF300F">
              <w:rPr>
                <w:rFonts w:ascii="Tahoma" w:hAnsi="Tahoma" w:cs="Tahoma"/>
                <w:color w:val="000000" w:themeColor="text1"/>
                <w:lang w:bidi="hi-IN"/>
              </w:rPr>
              <w:t>79</w:t>
            </w:r>
            <w:r w:rsidRPr="00EF300F">
              <w:rPr>
                <w:rFonts w:ascii="Tahoma" w:hAnsi="Tahoma" w:cs="Tahoma"/>
                <w:color w:val="000000" w:themeColor="text1"/>
                <w:lang w:bidi="hi-IN"/>
              </w:rPr>
              <w:t xml:space="preserve"> FLCs are not functioning.</w:t>
            </w:r>
            <w:r w:rsidR="00C63470" w:rsidRPr="00EF300F">
              <w:rPr>
                <w:rFonts w:ascii="Tahoma" w:hAnsi="Tahoma" w:cs="Tahoma"/>
                <w:color w:val="000000" w:themeColor="text1"/>
                <w:lang w:bidi="hi-IN"/>
              </w:rPr>
              <w:t xml:space="preserve"> </w:t>
            </w:r>
            <w:r w:rsidRPr="00EF300F">
              <w:rPr>
                <w:rFonts w:ascii="Tahoma" w:hAnsi="Tahoma" w:cs="Tahoma"/>
                <w:color w:val="000000" w:themeColor="text1"/>
                <w:lang w:bidi="hi-IN"/>
              </w:rPr>
              <w:t xml:space="preserve">Representatives of </w:t>
            </w:r>
            <w:r w:rsidR="004C6290" w:rsidRPr="00EF300F">
              <w:rPr>
                <w:rFonts w:ascii="Tahoma" w:hAnsi="Tahoma" w:cs="Tahoma"/>
                <w:color w:val="000000" w:themeColor="text1"/>
                <w:lang w:bidi="hi-IN"/>
              </w:rPr>
              <w:t xml:space="preserve">Indian Bank, </w:t>
            </w:r>
            <w:proofErr w:type="gramStart"/>
            <w:r w:rsidR="004C6290" w:rsidRPr="00EF300F">
              <w:rPr>
                <w:rFonts w:ascii="Tahoma" w:hAnsi="Tahoma" w:cs="Tahoma"/>
                <w:color w:val="000000" w:themeColor="text1"/>
                <w:lang w:bidi="hi-IN"/>
              </w:rPr>
              <w:t xml:space="preserve">PNB, </w:t>
            </w:r>
            <w:r w:rsidR="001F2597" w:rsidRPr="00EF300F">
              <w:rPr>
                <w:rFonts w:ascii="Tahoma" w:hAnsi="Tahoma" w:cs="Tahoma"/>
                <w:color w:val="000000" w:themeColor="text1"/>
                <w:lang w:bidi="hi-IN"/>
              </w:rPr>
              <w:t xml:space="preserve"> Canara</w:t>
            </w:r>
            <w:proofErr w:type="gramEnd"/>
            <w:r w:rsidR="001F2597" w:rsidRPr="00EF300F">
              <w:rPr>
                <w:rFonts w:ascii="Tahoma" w:hAnsi="Tahoma" w:cs="Tahoma"/>
                <w:color w:val="000000" w:themeColor="text1"/>
                <w:lang w:bidi="hi-IN"/>
              </w:rPr>
              <w:t xml:space="preserve"> Bank, </w:t>
            </w:r>
            <w:r w:rsidR="004C6290" w:rsidRPr="00EF300F">
              <w:rPr>
                <w:rFonts w:ascii="Tahoma" w:hAnsi="Tahoma" w:cs="Tahoma"/>
                <w:color w:val="000000" w:themeColor="text1"/>
                <w:lang w:bidi="hi-IN"/>
              </w:rPr>
              <w:t xml:space="preserve">BOI, SBI, </w:t>
            </w:r>
            <w:proofErr w:type="spellStart"/>
            <w:r w:rsidR="004C6290" w:rsidRPr="00EF300F">
              <w:rPr>
                <w:rFonts w:ascii="Tahoma" w:hAnsi="Tahoma" w:cs="Tahoma"/>
                <w:color w:val="000000" w:themeColor="text1"/>
                <w:lang w:bidi="hi-IN"/>
              </w:rPr>
              <w:t>Pb</w:t>
            </w:r>
            <w:proofErr w:type="spellEnd"/>
            <w:r w:rsidR="004C6290" w:rsidRPr="00EF300F">
              <w:rPr>
                <w:rFonts w:ascii="Tahoma" w:hAnsi="Tahoma" w:cs="Tahoma"/>
                <w:color w:val="000000" w:themeColor="text1"/>
                <w:lang w:bidi="hi-IN"/>
              </w:rPr>
              <w:t>. State</w:t>
            </w:r>
            <w:r w:rsidR="001F2597" w:rsidRPr="00EF300F">
              <w:rPr>
                <w:rFonts w:ascii="Tahoma" w:hAnsi="Tahoma" w:cs="Tahoma"/>
                <w:color w:val="000000" w:themeColor="text1"/>
                <w:lang w:bidi="hi-IN"/>
              </w:rPr>
              <w:t xml:space="preserve"> Cooperative Bank,</w:t>
            </w:r>
            <w:r w:rsidR="004C6290" w:rsidRPr="00EF300F">
              <w:rPr>
                <w:rFonts w:ascii="Tahoma" w:hAnsi="Tahoma" w:cs="Tahoma"/>
                <w:color w:val="000000" w:themeColor="text1"/>
                <w:lang w:bidi="hi-IN"/>
              </w:rPr>
              <w:t xml:space="preserve"> P&amp;SB,</w:t>
            </w:r>
            <w:r w:rsidR="001F2597" w:rsidRPr="00EF300F">
              <w:rPr>
                <w:rFonts w:ascii="Tahoma" w:hAnsi="Tahoma" w:cs="Tahoma"/>
                <w:color w:val="000000" w:themeColor="text1"/>
                <w:lang w:bidi="hi-IN"/>
              </w:rPr>
              <w:t xml:space="preserve"> </w:t>
            </w:r>
            <w:r w:rsidR="004C6290" w:rsidRPr="00EF300F">
              <w:rPr>
                <w:rFonts w:ascii="Tahoma" w:hAnsi="Tahoma" w:cs="Tahoma"/>
                <w:color w:val="000000" w:themeColor="text1"/>
                <w:lang w:bidi="hi-IN"/>
              </w:rPr>
              <w:t>PGB, UBI, UCO, CBOI &amp; HDFC</w:t>
            </w:r>
            <w:r w:rsidR="00890925" w:rsidRPr="00EF300F">
              <w:rPr>
                <w:rFonts w:ascii="Tahoma" w:hAnsi="Tahoma" w:cs="Tahoma"/>
                <w:color w:val="000000" w:themeColor="text1"/>
                <w:lang w:bidi="hi-IN"/>
              </w:rPr>
              <w:t xml:space="preserve"> were</w:t>
            </w:r>
            <w:r w:rsidRPr="00EF300F">
              <w:rPr>
                <w:rFonts w:ascii="Tahoma" w:hAnsi="Tahoma" w:cs="Tahoma"/>
                <w:color w:val="000000" w:themeColor="text1"/>
                <w:lang w:bidi="hi-IN"/>
              </w:rPr>
              <w:t xml:space="preserve"> requested to initiate necessary steps for setting up of FLC at the earliest.</w:t>
            </w:r>
          </w:p>
          <w:p w:rsidR="00A4358A" w:rsidRPr="00EF300F" w:rsidRDefault="00A4358A" w:rsidP="00AA4EDA">
            <w:pPr>
              <w:rPr>
                <w:rFonts w:ascii="Tahoma" w:hAnsi="Tahoma" w:cs="Tahoma"/>
                <w:color w:val="000000" w:themeColor="text1"/>
                <w:lang w:bidi="hi-IN"/>
              </w:rPr>
            </w:pPr>
          </w:p>
          <w:p w:rsidR="00A4358A" w:rsidRPr="00EF300F" w:rsidRDefault="00A4358A" w:rsidP="009B55D7">
            <w:pPr>
              <w:rPr>
                <w:rFonts w:ascii="Tahoma" w:hAnsi="Tahoma" w:cs="Tahoma"/>
                <w:color w:val="000000" w:themeColor="text1"/>
                <w:lang w:bidi="hi-IN"/>
              </w:rPr>
            </w:pPr>
            <w:r w:rsidRPr="00EF300F">
              <w:rPr>
                <w:rFonts w:ascii="Tahoma" w:hAnsi="Tahoma" w:cs="Tahoma"/>
                <w:color w:val="000000" w:themeColor="text1"/>
                <w:lang w:bidi="hi-IN"/>
              </w:rPr>
              <w:t>Controlling heads of FLC sponsoring banks were also requested to ensure tha</w:t>
            </w:r>
            <w:r w:rsidR="001F2597" w:rsidRPr="00EF300F">
              <w:rPr>
                <w:rFonts w:ascii="Tahoma" w:hAnsi="Tahoma" w:cs="Tahoma"/>
                <w:color w:val="000000" w:themeColor="text1"/>
                <w:lang w:bidi="hi-IN"/>
              </w:rPr>
              <w:t>t independent FLC counselors be</w:t>
            </w:r>
            <w:r w:rsidRPr="00EF300F">
              <w:rPr>
                <w:rFonts w:ascii="Tahoma" w:hAnsi="Tahoma" w:cs="Tahoma"/>
                <w:color w:val="000000" w:themeColor="text1"/>
                <w:lang w:bidi="hi-IN"/>
              </w:rPr>
              <w:t xml:space="preserve"> appointed and proper infrastructure is provided for smooth functioning of their FLCs.  </w:t>
            </w:r>
            <w:r w:rsidR="00890925" w:rsidRPr="00EF300F">
              <w:rPr>
                <w:rFonts w:ascii="Tahoma" w:hAnsi="Tahoma" w:cs="Tahoma"/>
                <w:color w:val="000000" w:themeColor="text1"/>
                <w:lang w:bidi="hi-IN"/>
              </w:rPr>
              <w:t>LDMs of Concerned District to ensure opening of FLC in each Block under their District bef</w:t>
            </w:r>
            <w:r w:rsidR="009B55D7" w:rsidRPr="00EF300F">
              <w:rPr>
                <w:rFonts w:ascii="Tahoma" w:hAnsi="Tahoma" w:cs="Tahoma"/>
                <w:color w:val="000000" w:themeColor="text1"/>
                <w:lang w:bidi="hi-IN"/>
              </w:rPr>
              <w:t>ore 25</w:t>
            </w:r>
            <w:r w:rsidR="00890925" w:rsidRPr="00EF300F">
              <w:rPr>
                <w:rFonts w:ascii="Tahoma" w:hAnsi="Tahoma" w:cs="Tahoma"/>
                <w:color w:val="000000" w:themeColor="text1"/>
                <w:lang w:bidi="hi-IN"/>
              </w:rPr>
              <w:t>.</w:t>
            </w:r>
            <w:r w:rsidR="009B55D7" w:rsidRPr="00EF300F">
              <w:rPr>
                <w:rFonts w:ascii="Tahoma" w:hAnsi="Tahoma" w:cs="Tahoma"/>
                <w:color w:val="000000" w:themeColor="text1"/>
                <w:lang w:bidi="hi-IN"/>
              </w:rPr>
              <w:t>11.</w:t>
            </w:r>
            <w:r w:rsidR="00890925" w:rsidRPr="00EF300F">
              <w:rPr>
                <w:rFonts w:ascii="Tahoma" w:hAnsi="Tahoma" w:cs="Tahoma"/>
                <w:color w:val="000000" w:themeColor="text1"/>
                <w:lang w:bidi="hi-IN"/>
              </w:rPr>
              <w:t>2020</w:t>
            </w:r>
          </w:p>
        </w:tc>
        <w:tc>
          <w:tcPr>
            <w:tcW w:w="1710" w:type="dxa"/>
          </w:tcPr>
          <w:p w:rsidR="00A4358A" w:rsidRPr="00EF300F" w:rsidRDefault="00A4358A" w:rsidP="00AA4EDA">
            <w:pPr>
              <w:rPr>
                <w:rFonts w:ascii="Tahoma" w:hAnsi="Tahoma" w:cs="Tahoma"/>
                <w:color w:val="000000" w:themeColor="text1"/>
                <w:lang w:bidi="hi-IN"/>
              </w:rPr>
            </w:pPr>
            <w:r w:rsidRPr="00EF300F">
              <w:rPr>
                <w:rFonts w:ascii="Tahoma" w:hAnsi="Tahoma" w:cs="Tahoma"/>
                <w:color w:val="000000" w:themeColor="text1"/>
                <w:lang w:bidi="hi-IN"/>
              </w:rPr>
              <w:t xml:space="preserve">FLC sponsoring banks </w:t>
            </w:r>
            <w:r w:rsidR="00890925" w:rsidRPr="00EF300F">
              <w:rPr>
                <w:rFonts w:ascii="Tahoma" w:hAnsi="Tahoma" w:cs="Tahoma"/>
                <w:color w:val="000000" w:themeColor="text1"/>
                <w:lang w:bidi="hi-IN"/>
              </w:rPr>
              <w:t>&amp; Concerned LDM’s</w:t>
            </w:r>
          </w:p>
          <w:p w:rsidR="00A4358A" w:rsidRPr="00EF300F" w:rsidRDefault="00A4358A" w:rsidP="00AA4EDA">
            <w:pPr>
              <w:rPr>
                <w:rFonts w:ascii="Tahoma" w:hAnsi="Tahoma" w:cs="Tahoma"/>
                <w:color w:val="000000" w:themeColor="text1"/>
                <w:lang w:bidi="hi-IN"/>
              </w:rPr>
            </w:pPr>
          </w:p>
          <w:p w:rsidR="00A4358A" w:rsidRPr="00EF300F" w:rsidRDefault="00A4358A" w:rsidP="00AA4EDA">
            <w:pPr>
              <w:rPr>
                <w:rFonts w:ascii="Tahoma" w:hAnsi="Tahoma" w:cs="Tahoma"/>
                <w:color w:val="000000" w:themeColor="text1"/>
                <w:lang w:bidi="hi-IN"/>
              </w:rPr>
            </w:pPr>
          </w:p>
          <w:p w:rsidR="00A4358A" w:rsidRPr="00EF300F" w:rsidRDefault="00A4358A" w:rsidP="00AA4EDA">
            <w:pPr>
              <w:rPr>
                <w:rFonts w:ascii="Tahoma" w:hAnsi="Tahoma" w:cs="Tahoma"/>
                <w:color w:val="000000" w:themeColor="text1"/>
                <w:lang w:bidi="hi-IN"/>
              </w:rPr>
            </w:pPr>
          </w:p>
          <w:p w:rsidR="00A4358A" w:rsidRPr="00EF300F" w:rsidRDefault="00A4358A" w:rsidP="00AA4EDA">
            <w:pPr>
              <w:rPr>
                <w:rFonts w:ascii="Tahoma" w:hAnsi="Tahoma" w:cs="Tahoma"/>
                <w:color w:val="000000" w:themeColor="text1"/>
                <w:lang w:bidi="hi-IN"/>
              </w:rPr>
            </w:pPr>
          </w:p>
          <w:p w:rsidR="00A4358A" w:rsidRPr="00EF300F" w:rsidRDefault="00A4358A" w:rsidP="00AA4EDA">
            <w:pPr>
              <w:rPr>
                <w:rFonts w:ascii="Tahoma" w:hAnsi="Tahoma" w:cs="Tahoma"/>
                <w:color w:val="000000" w:themeColor="text1"/>
                <w:lang w:bidi="hi-IN"/>
              </w:rPr>
            </w:pPr>
          </w:p>
        </w:tc>
      </w:tr>
      <w:tr w:rsidR="0058652E" w:rsidRPr="00EF300F" w:rsidTr="00FE354F">
        <w:tc>
          <w:tcPr>
            <w:tcW w:w="2923" w:type="dxa"/>
          </w:tcPr>
          <w:p w:rsidR="0058652E" w:rsidRPr="00EF300F" w:rsidRDefault="0058652E" w:rsidP="0058652E">
            <w:pPr>
              <w:pStyle w:val="NoSpacing"/>
              <w:jc w:val="both"/>
              <w:rPr>
                <w:rFonts w:ascii="Tahoma" w:hAnsi="Tahoma" w:cs="Tahoma"/>
                <w:b/>
                <w:color w:val="000000" w:themeColor="text1"/>
                <w:lang w:bidi="hi-IN"/>
              </w:rPr>
            </w:pPr>
            <w:r w:rsidRPr="00EF300F">
              <w:rPr>
                <w:rFonts w:ascii="Tahoma" w:hAnsi="Tahoma" w:cs="Tahoma"/>
                <w:b/>
                <w:color w:val="000000" w:themeColor="text1"/>
                <w:lang w:bidi="hi-IN"/>
              </w:rPr>
              <w:t>Pending issues of RSETI</w:t>
            </w:r>
            <w:r w:rsidR="005F4B62" w:rsidRPr="00EF300F">
              <w:rPr>
                <w:rFonts w:ascii="Tahoma" w:hAnsi="Tahoma" w:cs="Tahoma"/>
                <w:b/>
                <w:color w:val="000000" w:themeColor="text1"/>
                <w:lang w:bidi="hi-IN"/>
              </w:rPr>
              <w:t>s</w:t>
            </w:r>
            <w:r w:rsidRPr="00EF300F">
              <w:rPr>
                <w:rFonts w:ascii="Tahoma" w:hAnsi="Tahoma" w:cs="Tahoma"/>
                <w:b/>
                <w:color w:val="000000" w:themeColor="text1"/>
                <w:lang w:bidi="hi-IN"/>
              </w:rPr>
              <w:t xml:space="preserve"> </w:t>
            </w:r>
          </w:p>
          <w:p w:rsidR="0058652E" w:rsidRPr="00EF300F" w:rsidRDefault="0058652E" w:rsidP="00AA4EDA">
            <w:pPr>
              <w:pStyle w:val="NoSpacing"/>
              <w:rPr>
                <w:rFonts w:ascii="Tahoma" w:hAnsi="Tahoma" w:cs="Tahoma"/>
                <w:b/>
                <w:color w:val="000000" w:themeColor="text1"/>
                <w:lang w:bidi="hi-IN"/>
              </w:rPr>
            </w:pPr>
          </w:p>
        </w:tc>
        <w:tc>
          <w:tcPr>
            <w:tcW w:w="682" w:type="dxa"/>
          </w:tcPr>
          <w:p w:rsidR="0058652E" w:rsidRPr="00EF300F" w:rsidRDefault="00B61D20" w:rsidP="00BE5560">
            <w:pPr>
              <w:pStyle w:val="PlainText"/>
              <w:spacing w:after="120"/>
              <w:jc w:val="center"/>
              <w:rPr>
                <w:rFonts w:ascii="Tahoma" w:hAnsi="Tahoma" w:cs="Tahoma"/>
                <w:color w:val="000000" w:themeColor="text1"/>
                <w:sz w:val="24"/>
                <w:szCs w:val="24"/>
              </w:rPr>
            </w:pPr>
            <w:r w:rsidRPr="00EF300F">
              <w:rPr>
                <w:rFonts w:ascii="Tahoma" w:hAnsi="Tahoma" w:cs="Tahoma"/>
                <w:color w:val="000000" w:themeColor="text1"/>
                <w:sz w:val="24"/>
                <w:szCs w:val="24"/>
              </w:rPr>
              <w:t>18, 18.2</w:t>
            </w:r>
          </w:p>
        </w:tc>
        <w:tc>
          <w:tcPr>
            <w:tcW w:w="4310" w:type="dxa"/>
          </w:tcPr>
          <w:p w:rsidR="005F4B62" w:rsidRPr="00EF300F" w:rsidRDefault="005F4B62" w:rsidP="00865B27">
            <w:pPr>
              <w:rPr>
                <w:rFonts w:ascii="Tahoma" w:hAnsi="Tahoma" w:cs="Tahoma"/>
                <w:color w:val="000000" w:themeColor="text1"/>
                <w:lang w:bidi="hi-IN"/>
              </w:rPr>
            </w:pPr>
            <w:r w:rsidRPr="00EF300F">
              <w:rPr>
                <w:rFonts w:ascii="Tahoma" w:hAnsi="Tahoma" w:cs="Tahoma"/>
                <w:color w:val="000000" w:themeColor="text1"/>
                <w:lang w:bidi="hi-IN"/>
              </w:rPr>
              <w:t xml:space="preserve">-There are </w:t>
            </w:r>
            <w:r w:rsidR="00643468" w:rsidRPr="00EF300F">
              <w:rPr>
                <w:rFonts w:ascii="Tahoma" w:hAnsi="Tahoma" w:cs="Tahoma"/>
                <w:color w:val="000000" w:themeColor="text1"/>
                <w:lang w:bidi="hi-IN"/>
              </w:rPr>
              <w:t>967</w:t>
            </w:r>
            <w:r w:rsidR="00C16A92" w:rsidRPr="00EF300F">
              <w:rPr>
                <w:rFonts w:ascii="Tahoma" w:hAnsi="Tahoma" w:cs="Tahoma"/>
                <w:color w:val="000000" w:themeColor="text1"/>
                <w:lang w:bidi="hi-IN"/>
              </w:rPr>
              <w:t xml:space="preserve"> </w:t>
            </w:r>
            <w:r w:rsidR="0058652E" w:rsidRPr="00EF300F">
              <w:rPr>
                <w:rFonts w:ascii="Tahoma" w:hAnsi="Tahoma" w:cs="Tahoma"/>
                <w:color w:val="000000" w:themeColor="text1"/>
                <w:lang w:bidi="hi-IN"/>
              </w:rPr>
              <w:t>loan applications of RSETI trained candidates</w:t>
            </w:r>
            <w:r w:rsidRPr="00EF300F">
              <w:rPr>
                <w:rFonts w:ascii="Tahoma" w:hAnsi="Tahoma" w:cs="Tahoma"/>
                <w:color w:val="000000" w:themeColor="text1"/>
                <w:lang w:bidi="hi-IN"/>
              </w:rPr>
              <w:t xml:space="preserve"> pending for disposal with banks. </w:t>
            </w:r>
            <w:r w:rsidR="0058652E" w:rsidRPr="00EF300F">
              <w:rPr>
                <w:rFonts w:ascii="Tahoma" w:hAnsi="Tahoma" w:cs="Tahoma"/>
                <w:color w:val="000000" w:themeColor="text1"/>
                <w:lang w:bidi="hi-IN"/>
              </w:rPr>
              <w:t xml:space="preserve">It was advised that LDMs </w:t>
            </w:r>
            <w:r w:rsidR="00865B27" w:rsidRPr="00EF300F">
              <w:rPr>
                <w:rFonts w:ascii="Tahoma" w:hAnsi="Tahoma" w:cs="Tahoma"/>
                <w:color w:val="000000" w:themeColor="text1"/>
                <w:lang w:bidi="hi-IN"/>
              </w:rPr>
              <w:t>should take this task as a focus area.</w:t>
            </w:r>
            <w:r w:rsidR="002E20D3" w:rsidRPr="00EF300F">
              <w:rPr>
                <w:rFonts w:ascii="Tahoma" w:hAnsi="Tahoma" w:cs="Tahoma"/>
                <w:color w:val="000000" w:themeColor="text1"/>
                <w:lang w:bidi="hi-IN"/>
              </w:rPr>
              <w:t xml:space="preserve">  </w:t>
            </w:r>
          </w:p>
          <w:p w:rsidR="0058652E" w:rsidRPr="00EF300F" w:rsidRDefault="005F4B62" w:rsidP="00865B27">
            <w:pPr>
              <w:rPr>
                <w:rFonts w:ascii="Tahoma" w:hAnsi="Tahoma" w:cs="Tahoma"/>
                <w:color w:val="000000" w:themeColor="text1"/>
                <w:lang w:bidi="hi-IN"/>
              </w:rPr>
            </w:pPr>
            <w:r w:rsidRPr="00EF300F">
              <w:rPr>
                <w:rFonts w:ascii="Tahoma" w:hAnsi="Tahoma" w:cs="Tahoma"/>
                <w:color w:val="000000" w:themeColor="text1"/>
                <w:lang w:bidi="hi-IN"/>
              </w:rPr>
              <w:t>-</w:t>
            </w:r>
            <w:r w:rsidR="002E20D3" w:rsidRPr="00EF300F">
              <w:rPr>
                <w:rFonts w:ascii="Tahoma" w:hAnsi="Tahoma" w:cs="Tahoma"/>
                <w:color w:val="000000" w:themeColor="text1"/>
                <w:lang w:bidi="hi-IN"/>
              </w:rPr>
              <w:t xml:space="preserve">LDMs of </w:t>
            </w:r>
            <w:proofErr w:type="spellStart"/>
            <w:r w:rsidR="002E20D3" w:rsidRPr="00EF300F">
              <w:rPr>
                <w:rFonts w:ascii="Tahoma" w:hAnsi="Tahoma" w:cs="Tahoma"/>
                <w:color w:val="000000" w:themeColor="text1"/>
                <w:lang w:bidi="hi-IN"/>
              </w:rPr>
              <w:t>Gurdaspur</w:t>
            </w:r>
            <w:proofErr w:type="spellEnd"/>
            <w:r w:rsidR="002E20D3" w:rsidRPr="00EF300F">
              <w:rPr>
                <w:rFonts w:ascii="Tahoma" w:hAnsi="Tahoma" w:cs="Tahoma"/>
                <w:color w:val="000000" w:themeColor="text1"/>
                <w:lang w:bidi="hi-IN"/>
              </w:rPr>
              <w:t>, Pathankot, SBS Nagar, Tarn Taran &amp; Fazilka districts were requested to take up the matter with District Administration for getting space to start the RSETIs immediately.</w:t>
            </w:r>
          </w:p>
          <w:p w:rsidR="00051564" w:rsidRPr="00EF300F" w:rsidRDefault="005F4B62" w:rsidP="005F4B62">
            <w:pPr>
              <w:rPr>
                <w:rFonts w:ascii="Tahoma" w:hAnsi="Tahoma" w:cs="Tahoma"/>
                <w:color w:val="000000" w:themeColor="text1"/>
                <w:lang w:bidi="hi-IN"/>
              </w:rPr>
            </w:pPr>
            <w:r w:rsidRPr="00EF300F">
              <w:rPr>
                <w:rFonts w:ascii="Tahoma" w:hAnsi="Tahoma" w:cs="Tahoma"/>
                <w:color w:val="000000" w:themeColor="text1"/>
                <w:lang w:bidi="hi-IN"/>
              </w:rPr>
              <w:lastRenderedPageBreak/>
              <w:t>-</w:t>
            </w:r>
            <w:r w:rsidR="00051564" w:rsidRPr="00EF300F">
              <w:rPr>
                <w:rFonts w:ascii="Tahoma" w:hAnsi="Tahoma" w:cs="Tahoma"/>
                <w:color w:val="000000" w:themeColor="text1"/>
                <w:lang w:bidi="hi-IN"/>
              </w:rPr>
              <w:t xml:space="preserve">Department of Institutional Finance &amp; Banking and Rural Dev. </w:t>
            </w:r>
            <w:proofErr w:type="spellStart"/>
            <w:r w:rsidR="00051564" w:rsidRPr="00EF300F">
              <w:rPr>
                <w:rFonts w:ascii="Tahoma" w:hAnsi="Tahoma" w:cs="Tahoma"/>
                <w:color w:val="000000" w:themeColor="text1"/>
                <w:lang w:bidi="hi-IN"/>
              </w:rPr>
              <w:t>Deptt</w:t>
            </w:r>
            <w:proofErr w:type="spellEnd"/>
            <w:r w:rsidR="00051564" w:rsidRPr="00EF300F">
              <w:rPr>
                <w:rFonts w:ascii="Tahoma" w:hAnsi="Tahoma" w:cs="Tahoma"/>
                <w:color w:val="000000" w:themeColor="text1"/>
                <w:lang w:bidi="hi-IN"/>
              </w:rPr>
              <w:t xml:space="preserve">. Punjab were requested to sort out the </w:t>
            </w:r>
            <w:r w:rsidR="00233B0E" w:rsidRPr="00EF300F">
              <w:rPr>
                <w:rFonts w:ascii="Tahoma" w:hAnsi="Tahoma" w:cs="Tahoma"/>
                <w:color w:val="000000" w:themeColor="text1"/>
                <w:lang w:bidi="hi-IN"/>
              </w:rPr>
              <w:t>issue of 10% per annum hike in lease rental in the lease deed, Providing of Electricity &amp; Water connection to RSETIs at domestic rates instead of commercial charges and 15% rent increase of RSETI Hoshi</w:t>
            </w:r>
            <w:r w:rsidRPr="00EF300F">
              <w:rPr>
                <w:rFonts w:ascii="Tahoma" w:hAnsi="Tahoma" w:cs="Tahoma"/>
                <w:color w:val="000000" w:themeColor="text1"/>
                <w:lang w:bidi="hi-IN"/>
              </w:rPr>
              <w:t>a</w:t>
            </w:r>
            <w:r w:rsidR="00233B0E" w:rsidRPr="00EF300F">
              <w:rPr>
                <w:rFonts w:ascii="Tahoma" w:hAnsi="Tahoma" w:cs="Tahoma"/>
                <w:color w:val="000000" w:themeColor="text1"/>
                <w:lang w:bidi="hi-IN"/>
              </w:rPr>
              <w:t>rpur.</w:t>
            </w:r>
          </w:p>
        </w:tc>
        <w:tc>
          <w:tcPr>
            <w:tcW w:w="1710" w:type="dxa"/>
          </w:tcPr>
          <w:p w:rsidR="002E20D3" w:rsidRPr="00EF300F" w:rsidRDefault="00BD0B51" w:rsidP="00AA4EDA">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lastRenderedPageBreak/>
              <w:t>Concerned Banks</w:t>
            </w:r>
            <w:r w:rsidR="002E20D3" w:rsidRPr="00EF300F">
              <w:rPr>
                <w:rFonts w:ascii="Tahoma" w:hAnsi="Tahoma" w:cs="Tahoma"/>
                <w:color w:val="000000" w:themeColor="text1"/>
                <w:sz w:val="24"/>
                <w:szCs w:val="24"/>
              </w:rPr>
              <w:t xml:space="preserve"> and LDMs of </w:t>
            </w:r>
            <w:proofErr w:type="spellStart"/>
            <w:r w:rsidR="002E20D3" w:rsidRPr="00EF300F">
              <w:rPr>
                <w:rFonts w:ascii="Tahoma" w:hAnsi="Tahoma" w:cs="Tahoma"/>
                <w:color w:val="000000" w:themeColor="text1"/>
                <w:sz w:val="24"/>
                <w:szCs w:val="24"/>
              </w:rPr>
              <w:t>Gurdaspur</w:t>
            </w:r>
            <w:proofErr w:type="spellEnd"/>
            <w:r w:rsidR="002E20D3" w:rsidRPr="00EF300F">
              <w:rPr>
                <w:rFonts w:ascii="Tahoma" w:hAnsi="Tahoma" w:cs="Tahoma"/>
                <w:color w:val="000000" w:themeColor="text1"/>
                <w:sz w:val="24"/>
                <w:szCs w:val="24"/>
              </w:rPr>
              <w:t>, Pathankot, SBS Nagar, Tarn Taran &amp; Fazilka districts</w:t>
            </w:r>
            <w:r w:rsidR="00233B0E" w:rsidRPr="00EF300F">
              <w:rPr>
                <w:rFonts w:ascii="Tahoma" w:hAnsi="Tahoma" w:cs="Tahoma"/>
                <w:color w:val="000000" w:themeColor="text1"/>
                <w:sz w:val="24"/>
                <w:szCs w:val="24"/>
              </w:rPr>
              <w:t>.</w:t>
            </w:r>
          </w:p>
          <w:p w:rsidR="00233B0E" w:rsidRPr="00EF300F" w:rsidRDefault="00233B0E" w:rsidP="00AA4EDA">
            <w:pPr>
              <w:pStyle w:val="PlainText"/>
              <w:spacing w:after="120"/>
              <w:jc w:val="both"/>
              <w:rPr>
                <w:rFonts w:ascii="Tahoma" w:hAnsi="Tahoma" w:cs="Tahoma"/>
                <w:color w:val="000000" w:themeColor="text1"/>
                <w:sz w:val="24"/>
                <w:szCs w:val="24"/>
              </w:rPr>
            </w:pPr>
          </w:p>
          <w:p w:rsidR="00233B0E" w:rsidRPr="00EF300F" w:rsidRDefault="00233B0E" w:rsidP="00233B0E">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lastRenderedPageBreak/>
              <w:t xml:space="preserve">Department of Institutional Finance &amp; Banking and Rural Dev. </w:t>
            </w:r>
            <w:proofErr w:type="spellStart"/>
            <w:r w:rsidRPr="00EF300F">
              <w:rPr>
                <w:rFonts w:ascii="Tahoma" w:hAnsi="Tahoma" w:cs="Tahoma"/>
                <w:color w:val="000000" w:themeColor="text1"/>
                <w:sz w:val="24"/>
                <w:szCs w:val="24"/>
              </w:rPr>
              <w:t>Deptt</w:t>
            </w:r>
            <w:proofErr w:type="spellEnd"/>
            <w:r w:rsidRPr="00EF300F">
              <w:rPr>
                <w:rFonts w:ascii="Tahoma" w:hAnsi="Tahoma" w:cs="Tahoma"/>
                <w:color w:val="000000" w:themeColor="text1"/>
                <w:sz w:val="24"/>
                <w:szCs w:val="24"/>
              </w:rPr>
              <w:t>. Punjab</w:t>
            </w:r>
          </w:p>
        </w:tc>
      </w:tr>
      <w:tr w:rsidR="0058652E" w:rsidRPr="00EF300F" w:rsidTr="00FE354F">
        <w:tc>
          <w:tcPr>
            <w:tcW w:w="2923" w:type="dxa"/>
          </w:tcPr>
          <w:p w:rsidR="0058652E" w:rsidRPr="00EF300F" w:rsidRDefault="00994176" w:rsidP="00AA4EDA">
            <w:pPr>
              <w:pStyle w:val="NoSpacing"/>
              <w:rPr>
                <w:rFonts w:ascii="Tahoma" w:hAnsi="Tahoma" w:cs="Tahoma"/>
                <w:b/>
                <w:color w:val="000000" w:themeColor="text1"/>
                <w:lang w:bidi="hi-IN"/>
              </w:rPr>
            </w:pPr>
            <w:r w:rsidRPr="00EF300F">
              <w:rPr>
                <w:rFonts w:ascii="Tahoma" w:hAnsi="Tahoma" w:cs="Tahoma"/>
                <w:b/>
                <w:color w:val="000000" w:themeColor="text1"/>
                <w:lang w:bidi="hi-IN"/>
              </w:rPr>
              <w:lastRenderedPageBreak/>
              <w:t>Issues of Unique Identification Authority of India (UIDAI)</w:t>
            </w:r>
          </w:p>
        </w:tc>
        <w:tc>
          <w:tcPr>
            <w:tcW w:w="682" w:type="dxa"/>
          </w:tcPr>
          <w:p w:rsidR="0058652E" w:rsidRPr="00EF300F" w:rsidRDefault="00174C69" w:rsidP="00BE5560">
            <w:pPr>
              <w:pStyle w:val="PlainText"/>
              <w:spacing w:after="120"/>
              <w:jc w:val="center"/>
              <w:rPr>
                <w:rFonts w:ascii="Tahoma" w:hAnsi="Tahoma" w:cs="Tahoma"/>
                <w:color w:val="000000" w:themeColor="text1"/>
                <w:sz w:val="24"/>
                <w:szCs w:val="24"/>
              </w:rPr>
            </w:pPr>
            <w:r w:rsidRPr="00EF300F">
              <w:rPr>
                <w:rFonts w:ascii="Tahoma" w:hAnsi="Tahoma" w:cs="Tahoma"/>
                <w:color w:val="000000" w:themeColor="text1"/>
                <w:sz w:val="24"/>
                <w:szCs w:val="24"/>
              </w:rPr>
              <w:t>19</w:t>
            </w:r>
          </w:p>
        </w:tc>
        <w:tc>
          <w:tcPr>
            <w:tcW w:w="4310" w:type="dxa"/>
          </w:tcPr>
          <w:p w:rsidR="0058652E" w:rsidRPr="00EF300F" w:rsidRDefault="00643468" w:rsidP="00CD5C57">
            <w:pPr>
              <w:rPr>
                <w:rFonts w:ascii="Tahoma" w:hAnsi="Tahoma" w:cs="Tahoma"/>
                <w:color w:val="000000" w:themeColor="text1"/>
                <w:lang w:bidi="hi-IN"/>
              </w:rPr>
            </w:pPr>
            <w:r w:rsidRPr="00EF300F">
              <w:rPr>
                <w:rFonts w:ascii="Tahoma" w:hAnsi="Tahoma" w:cs="Tahoma"/>
                <w:color w:val="000000" w:themeColor="text1"/>
                <w:lang w:bidi="hi-IN"/>
              </w:rPr>
              <w:t xml:space="preserve">Out of 644 </w:t>
            </w:r>
            <w:proofErr w:type="spellStart"/>
            <w:r w:rsidRPr="00EF300F">
              <w:rPr>
                <w:rFonts w:ascii="Tahoma" w:hAnsi="Tahoma" w:cs="Tahoma"/>
                <w:color w:val="000000" w:themeColor="text1"/>
                <w:lang w:bidi="hi-IN"/>
              </w:rPr>
              <w:t>Aadhar</w:t>
            </w:r>
            <w:proofErr w:type="spellEnd"/>
            <w:r w:rsidRPr="00EF300F">
              <w:rPr>
                <w:rFonts w:ascii="Tahoma" w:hAnsi="Tahoma" w:cs="Tahoma"/>
                <w:color w:val="000000" w:themeColor="text1"/>
                <w:lang w:bidi="hi-IN"/>
              </w:rPr>
              <w:t xml:space="preserve"> </w:t>
            </w:r>
            <w:proofErr w:type="spellStart"/>
            <w:r w:rsidRPr="00EF300F">
              <w:rPr>
                <w:rFonts w:ascii="Tahoma" w:hAnsi="Tahoma" w:cs="Tahoma"/>
                <w:color w:val="000000" w:themeColor="text1"/>
                <w:lang w:bidi="hi-IN"/>
              </w:rPr>
              <w:t>Centres</w:t>
            </w:r>
            <w:proofErr w:type="spellEnd"/>
            <w:r w:rsidRPr="00EF300F">
              <w:rPr>
                <w:rFonts w:ascii="Tahoma" w:hAnsi="Tahoma" w:cs="Tahoma"/>
                <w:color w:val="000000" w:themeColor="text1"/>
                <w:lang w:bidi="hi-IN"/>
              </w:rPr>
              <w:t xml:space="preserve"> allotted to Banks, only 371 </w:t>
            </w:r>
            <w:proofErr w:type="spellStart"/>
            <w:r w:rsidRPr="00EF300F">
              <w:rPr>
                <w:rFonts w:ascii="Tahoma" w:hAnsi="Tahoma" w:cs="Tahoma"/>
                <w:color w:val="000000" w:themeColor="text1"/>
                <w:lang w:bidi="hi-IN"/>
              </w:rPr>
              <w:t>centres</w:t>
            </w:r>
            <w:proofErr w:type="spellEnd"/>
            <w:r w:rsidRPr="00EF300F">
              <w:rPr>
                <w:rFonts w:ascii="Tahoma" w:hAnsi="Tahoma" w:cs="Tahoma"/>
                <w:color w:val="000000" w:themeColor="text1"/>
                <w:lang w:bidi="hi-IN"/>
              </w:rPr>
              <w:t xml:space="preserve"> are operational in Bank Branches. </w:t>
            </w:r>
            <w:r w:rsidR="00994176" w:rsidRPr="00EF300F">
              <w:rPr>
                <w:rFonts w:ascii="Tahoma" w:hAnsi="Tahoma" w:cs="Tahoma"/>
                <w:color w:val="000000" w:themeColor="text1"/>
                <w:lang w:bidi="hi-IN"/>
              </w:rPr>
              <w:t xml:space="preserve">The Banks having pendency of opening of </w:t>
            </w:r>
            <w:proofErr w:type="spellStart"/>
            <w:r w:rsidR="00994176" w:rsidRPr="00EF300F">
              <w:rPr>
                <w:rFonts w:ascii="Tahoma" w:hAnsi="Tahoma" w:cs="Tahoma"/>
                <w:color w:val="000000" w:themeColor="text1"/>
                <w:lang w:bidi="hi-IN"/>
              </w:rPr>
              <w:t>Aadhar</w:t>
            </w:r>
            <w:proofErr w:type="spellEnd"/>
            <w:r w:rsidR="00994176" w:rsidRPr="00EF300F">
              <w:rPr>
                <w:rFonts w:ascii="Tahoma" w:hAnsi="Tahoma" w:cs="Tahoma"/>
                <w:color w:val="000000" w:themeColor="text1"/>
                <w:lang w:bidi="hi-IN"/>
              </w:rPr>
              <w:t xml:space="preserve"> Enrolment &amp; Update Centers are</w:t>
            </w:r>
            <w:r w:rsidRPr="00EF300F">
              <w:rPr>
                <w:rFonts w:ascii="Tahoma" w:hAnsi="Tahoma" w:cs="Tahoma"/>
                <w:color w:val="000000" w:themeColor="text1"/>
                <w:lang w:bidi="hi-IN"/>
              </w:rPr>
              <w:t xml:space="preserve"> PNB,</w:t>
            </w:r>
            <w:r w:rsidR="00195893" w:rsidRPr="00EF300F">
              <w:rPr>
                <w:rFonts w:ascii="Tahoma" w:hAnsi="Tahoma" w:cs="Tahoma"/>
                <w:color w:val="000000" w:themeColor="text1"/>
                <w:lang w:bidi="hi-IN"/>
              </w:rPr>
              <w:t xml:space="preserve"> </w:t>
            </w:r>
            <w:r w:rsidRPr="00EF300F">
              <w:rPr>
                <w:rFonts w:ascii="Tahoma" w:hAnsi="Tahoma" w:cs="Tahoma"/>
                <w:color w:val="000000" w:themeColor="text1"/>
                <w:lang w:bidi="hi-IN"/>
              </w:rPr>
              <w:t xml:space="preserve">P&amp;SB, UCO, BOB, BOM, Central Bank of India, Indian Bank, Indian Overseas Bank, UBI, J&amp;K Bank, HDFC Bank, ICICI Bank, Kotak Mahindra Bank, Yes Bank, Federal Bank, Axis Bank, </w:t>
            </w:r>
            <w:proofErr w:type="spellStart"/>
            <w:r w:rsidRPr="00EF300F">
              <w:rPr>
                <w:rFonts w:ascii="Tahoma" w:hAnsi="Tahoma" w:cs="Tahoma"/>
                <w:color w:val="000000" w:themeColor="text1"/>
                <w:lang w:bidi="hi-IN"/>
              </w:rPr>
              <w:t>Bandhan</w:t>
            </w:r>
            <w:proofErr w:type="spellEnd"/>
            <w:r w:rsidRPr="00EF300F">
              <w:rPr>
                <w:rFonts w:ascii="Tahoma" w:hAnsi="Tahoma" w:cs="Tahoma"/>
                <w:color w:val="000000" w:themeColor="text1"/>
                <w:lang w:bidi="hi-IN"/>
              </w:rPr>
              <w:t xml:space="preserve"> Bank, Capital SFB, </w:t>
            </w:r>
            <w:proofErr w:type="spellStart"/>
            <w:r w:rsidRPr="00EF300F">
              <w:rPr>
                <w:rFonts w:ascii="Tahoma" w:hAnsi="Tahoma" w:cs="Tahoma"/>
                <w:color w:val="000000" w:themeColor="text1"/>
                <w:lang w:bidi="hi-IN"/>
              </w:rPr>
              <w:t>Ujjivan</w:t>
            </w:r>
            <w:proofErr w:type="spellEnd"/>
            <w:r w:rsidRPr="00EF300F">
              <w:rPr>
                <w:rFonts w:ascii="Tahoma" w:hAnsi="Tahoma" w:cs="Tahoma"/>
                <w:color w:val="000000" w:themeColor="text1"/>
                <w:lang w:bidi="hi-IN"/>
              </w:rPr>
              <w:t xml:space="preserve"> SFB &amp; PGB. </w:t>
            </w:r>
            <w:r w:rsidR="005F4B62" w:rsidRPr="00EF300F">
              <w:rPr>
                <w:rFonts w:ascii="Tahoma" w:hAnsi="Tahoma" w:cs="Tahoma"/>
                <w:color w:val="000000" w:themeColor="text1"/>
                <w:lang w:bidi="hi-IN"/>
              </w:rPr>
              <w:t xml:space="preserve">They </w:t>
            </w:r>
            <w:r w:rsidR="00195893" w:rsidRPr="00EF300F">
              <w:rPr>
                <w:rFonts w:ascii="Tahoma" w:hAnsi="Tahoma" w:cs="Tahoma"/>
                <w:color w:val="000000" w:themeColor="text1"/>
                <w:lang w:bidi="hi-IN"/>
              </w:rPr>
              <w:t>were requested to open these centers</w:t>
            </w:r>
            <w:r w:rsidR="005F4B62" w:rsidRPr="00EF300F">
              <w:rPr>
                <w:rFonts w:ascii="Tahoma" w:hAnsi="Tahoma" w:cs="Tahoma"/>
                <w:color w:val="000000" w:themeColor="text1"/>
                <w:lang w:bidi="hi-IN"/>
              </w:rPr>
              <w:t xml:space="preserve"> at the earliest</w:t>
            </w:r>
            <w:r w:rsidR="00431144" w:rsidRPr="00EF300F">
              <w:rPr>
                <w:rFonts w:ascii="Tahoma" w:hAnsi="Tahoma" w:cs="Tahoma"/>
                <w:color w:val="000000" w:themeColor="text1"/>
                <w:lang w:bidi="hi-IN"/>
              </w:rPr>
              <w:t>.</w:t>
            </w:r>
            <w:r w:rsidR="00174C69" w:rsidRPr="00EF300F">
              <w:rPr>
                <w:rFonts w:ascii="Tahoma" w:hAnsi="Tahoma" w:cs="Tahoma"/>
                <w:color w:val="000000" w:themeColor="text1"/>
                <w:lang w:bidi="hi-IN"/>
              </w:rPr>
              <w:t xml:space="preserve"> </w:t>
            </w:r>
          </w:p>
          <w:p w:rsidR="00174C69" w:rsidRPr="00EF300F" w:rsidRDefault="00174C69" w:rsidP="00174C69">
            <w:pPr>
              <w:rPr>
                <w:rFonts w:ascii="Tahoma" w:hAnsi="Tahoma" w:cs="Tahoma"/>
                <w:color w:val="000000" w:themeColor="text1"/>
                <w:lang w:bidi="hi-IN"/>
              </w:rPr>
            </w:pPr>
            <w:r w:rsidRPr="00EF300F">
              <w:rPr>
                <w:rFonts w:ascii="Tahoma" w:hAnsi="Tahoma" w:cs="Tahoma"/>
                <w:color w:val="000000" w:themeColor="text1"/>
                <w:lang w:bidi="hi-IN"/>
              </w:rPr>
              <w:t>UIDAI has requested for Nomination of operators training. Only 6 Banks have submitted the detail of Operators. Other Banks are requested to submit the Nomination Immediately.</w:t>
            </w:r>
          </w:p>
          <w:p w:rsidR="00174C69" w:rsidRPr="00EF300F" w:rsidRDefault="00174C69" w:rsidP="00174C69">
            <w:pPr>
              <w:rPr>
                <w:rFonts w:ascii="Tahoma" w:hAnsi="Tahoma" w:cs="Tahoma"/>
                <w:color w:val="000000" w:themeColor="text1"/>
                <w:lang w:bidi="hi-IN"/>
              </w:rPr>
            </w:pPr>
            <w:r w:rsidRPr="00EF300F">
              <w:rPr>
                <w:rFonts w:ascii="Tahoma" w:hAnsi="Tahoma" w:cs="Tahoma"/>
                <w:color w:val="000000" w:themeColor="text1"/>
                <w:lang w:bidi="hi-IN"/>
              </w:rPr>
              <w:t xml:space="preserve"> </w:t>
            </w:r>
          </w:p>
        </w:tc>
        <w:tc>
          <w:tcPr>
            <w:tcW w:w="1710" w:type="dxa"/>
          </w:tcPr>
          <w:p w:rsidR="0058652E" w:rsidRPr="00EF300F" w:rsidRDefault="007418F3" w:rsidP="007418F3">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t>Concerned Banks</w:t>
            </w:r>
          </w:p>
        </w:tc>
      </w:tr>
      <w:tr w:rsidR="0058652E" w:rsidRPr="00EF300F" w:rsidTr="00FE354F">
        <w:tc>
          <w:tcPr>
            <w:tcW w:w="2923" w:type="dxa"/>
          </w:tcPr>
          <w:p w:rsidR="0058652E" w:rsidRPr="00EF300F" w:rsidRDefault="00174C69" w:rsidP="00AA4EDA">
            <w:pPr>
              <w:pStyle w:val="NoSpacing"/>
              <w:rPr>
                <w:rFonts w:ascii="Tahoma" w:hAnsi="Tahoma" w:cs="Tahoma"/>
                <w:b/>
                <w:color w:val="000000" w:themeColor="text1"/>
                <w:lang w:bidi="hi-IN"/>
              </w:rPr>
            </w:pPr>
            <w:r w:rsidRPr="00EF300F">
              <w:rPr>
                <w:rFonts w:ascii="Tahoma" w:hAnsi="Tahoma" w:cs="Tahoma"/>
                <w:b/>
                <w:color w:val="000000" w:themeColor="text1"/>
                <w:lang w:bidi="hi-IN"/>
              </w:rPr>
              <w:t>EXPANDING AND DEEPENING THE DIGITAL PAYMENT ECO-SYSTEM IN KAPURTHALA</w:t>
            </w:r>
          </w:p>
        </w:tc>
        <w:tc>
          <w:tcPr>
            <w:tcW w:w="682" w:type="dxa"/>
          </w:tcPr>
          <w:p w:rsidR="0058652E" w:rsidRPr="00EF300F" w:rsidRDefault="00174C69" w:rsidP="00BE5560">
            <w:pPr>
              <w:pStyle w:val="PlainText"/>
              <w:spacing w:after="120"/>
              <w:jc w:val="center"/>
              <w:rPr>
                <w:rFonts w:ascii="Tahoma" w:hAnsi="Tahoma" w:cs="Tahoma"/>
                <w:color w:val="000000" w:themeColor="text1"/>
                <w:sz w:val="24"/>
                <w:szCs w:val="24"/>
              </w:rPr>
            </w:pPr>
            <w:r w:rsidRPr="00EF300F">
              <w:rPr>
                <w:rFonts w:ascii="Tahoma" w:hAnsi="Tahoma" w:cs="Tahoma"/>
                <w:color w:val="000000" w:themeColor="text1"/>
                <w:sz w:val="24"/>
                <w:szCs w:val="24"/>
              </w:rPr>
              <w:t>20</w:t>
            </w:r>
          </w:p>
        </w:tc>
        <w:tc>
          <w:tcPr>
            <w:tcW w:w="4310" w:type="dxa"/>
          </w:tcPr>
          <w:p w:rsidR="007F07FF" w:rsidRPr="00EF300F" w:rsidRDefault="00CB4755" w:rsidP="000D00DD">
            <w:pPr>
              <w:pStyle w:val="PlainText"/>
              <w:rPr>
                <w:rFonts w:ascii="Tahoma" w:hAnsi="Tahoma" w:cs="Tahoma"/>
                <w:color w:val="000000" w:themeColor="text1"/>
                <w:sz w:val="24"/>
                <w:szCs w:val="24"/>
              </w:rPr>
            </w:pPr>
            <w:r w:rsidRPr="00EF300F">
              <w:rPr>
                <w:rFonts w:ascii="Tahoma" w:hAnsi="Tahoma" w:cs="Tahoma"/>
                <w:color w:val="000000" w:themeColor="text1"/>
                <w:sz w:val="24"/>
                <w:szCs w:val="24"/>
              </w:rPr>
              <w:t>LDM Kapurthala to ensure the 100% Digitalization in their District before 31.0</w:t>
            </w:r>
            <w:r w:rsidR="000D00DD" w:rsidRPr="00EF300F">
              <w:rPr>
                <w:rFonts w:ascii="Tahoma" w:hAnsi="Tahoma" w:cs="Tahoma"/>
                <w:color w:val="000000" w:themeColor="text1"/>
                <w:sz w:val="24"/>
                <w:szCs w:val="24"/>
              </w:rPr>
              <w:t>3</w:t>
            </w:r>
            <w:r w:rsidRPr="00EF300F">
              <w:rPr>
                <w:rFonts w:ascii="Tahoma" w:hAnsi="Tahoma" w:cs="Tahoma"/>
                <w:color w:val="000000" w:themeColor="text1"/>
                <w:sz w:val="24"/>
                <w:szCs w:val="24"/>
              </w:rPr>
              <w:t>.202</w:t>
            </w:r>
            <w:r w:rsidR="000D00DD" w:rsidRPr="00EF300F">
              <w:rPr>
                <w:rFonts w:ascii="Tahoma" w:hAnsi="Tahoma" w:cs="Tahoma"/>
                <w:color w:val="000000" w:themeColor="text1"/>
                <w:sz w:val="24"/>
                <w:szCs w:val="24"/>
              </w:rPr>
              <w:t>1</w:t>
            </w:r>
            <w:r w:rsidRPr="00EF300F">
              <w:rPr>
                <w:rFonts w:ascii="Tahoma" w:hAnsi="Tahoma" w:cs="Tahoma"/>
                <w:color w:val="000000" w:themeColor="text1"/>
                <w:sz w:val="24"/>
                <w:szCs w:val="24"/>
              </w:rPr>
              <w:t xml:space="preserve">. </w:t>
            </w:r>
          </w:p>
          <w:p w:rsidR="007F07FF" w:rsidRPr="00EF300F" w:rsidRDefault="007F07FF" w:rsidP="000D00DD">
            <w:pPr>
              <w:pStyle w:val="PlainText"/>
              <w:rPr>
                <w:rFonts w:ascii="Tahoma" w:hAnsi="Tahoma" w:cs="Tahoma"/>
                <w:color w:val="000000" w:themeColor="text1"/>
                <w:sz w:val="24"/>
                <w:szCs w:val="24"/>
              </w:rPr>
            </w:pPr>
            <w:r w:rsidRPr="00EF300F">
              <w:rPr>
                <w:rFonts w:ascii="Tahoma" w:hAnsi="Tahoma" w:cs="Tahoma"/>
                <w:color w:val="000000" w:themeColor="text1"/>
                <w:sz w:val="24"/>
                <w:szCs w:val="24"/>
              </w:rPr>
              <w:t>LDM Kapurthala informed that the roadmap requested from the Banks before 31.10.2020 has not yet been received for 100% Digitalization of their branches in the district. All the Banks are requested to submit the same immediately.</w:t>
            </w:r>
          </w:p>
          <w:p w:rsidR="00E10B0F" w:rsidRPr="00EF300F" w:rsidRDefault="00140906" w:rsidP="000D00DD">
            <w:pPr>
              <w:pStyle w:val="PlainText"/>
              <w:rPr>
                <w:rFonts w:ascii="Tahoma" w:hAnsi="Tahoma" w:cs="Tahoma"/>
                <w:color w:val="000000" w:themeColor="text1"/>
                <w:sz w:val="24"/>
                <w:szCs w:val="24"/>
              </w:rPr>
            </w:pPr>
            <w:r w:rsidRPr="00EF300F">
              <w:rPr>
                <w:rFonts w:ascii="Tahoma" w:hAnsi="Tahoma" w:cs="Tahoma"/>
                <w:color w:val="000000" w:themeColor="text1"/>
                <w:sz w:val="24"/>
                <w:szCs w:val="24"/>
              </w:rPr>
              <w:t xml:space="preserve"> </w:t>
            </w:r>
          </w:p>
        </w:tc>
        <w:tc>
          <w:tcPr>
            <w:tcW w:w="1710" w:type="dxa"/>
          </w:tcPr>
          <w:p w:rsidR="00503978" w:rsidRPr="00EF300F" w:rsidRDefault="00CB4755" w:rsidP="007F07FF">
            <w:pPr>
              <w:rPr>
                <w:rFonts w:ascii="Tahoma" w:hAnsi="Tahoma" w:cs="Tahoma"/>
                <w:color w:val="000000" w:themeColor="text1"/>
                <w:lang w:bidi="hi-IN"/>
              </w:rPr>
            </w:pPr>
            <w:r w:rsidRPr="00EF300F">
              <w:rPr>
                <w:rFonts w:ascii="Tahoma" w:hAnsi="Tahoma" w:cs="Tahoma"/>
                <w:color w:val="000000" w:themeColor="text1"/>
                <w:lang w:bidi="hi-IN"/>
              </w:rPr>
              <w:t xml:space="preserve">LDM Kapurthala &amp; </w:t>
            </w:r>
            <w:r w:rsidR="007F07FF" w:rsidRPr="00EF300F">
              <w:rPr>
                <w:rFonts w:ascii="Tahoma" w:hAnsi="Tahoma" w:cs="Tahoma"/>
                <w:color w:val="000000" w:themeColor="text1"/>
                <w:lang w:bidi="hi-IN"/>
              </w:rPr>
              <w:t>All Banks located in the Kapurthala District.</w:t>
            </w:r>
          </w:p>
        </w:tc>
      </w:tr>
    </w:tbl>
    <w:p w:rsidR="00315F80" w:rsidRPr="00EF300F" w:rsidRDefault="00315F80" w:rsidP="00AB2D97">
      <w:pPr>
        <w:pStyle w:val="PlainText"/>
        <w:spacing w:after="120"/>
        <w:jc w:val="both"/>
        <w:rPr>
          <w:rFonts w:ascii="Tahoma" w:hAnsi="Tahoma" w:cs="Tahoma"/>
          <w:color w:val="000000"/>
          <w:sz w:val="24"/>
          <w:szCs w:val="24"/>
        </w:rPr>
      </w:pPr>
    </w:p>
    <w:p w:rsidR="00113E97" w:rsidRPr="00EF300F" w:rsidRDefault="00113E97" w:rsidP="004006A1"/>
    <w:p w:rsidR="007F07FF" w:rsidRPr="00EF300F" w:rsidRDefault="007F07FF" w:rsidP="004006A1"/>
    <w:p w:rsidR="007F07FF" w:rsidRPr="00EF300F" w:rsidRDefault="007F07FF" w:rsidP="004006A1"/>
    <w:p w:rsidR="007F07FF" w:rsidRPr="00EF300F" w:rsidRDefault="007F07FF" w:rsidP="004006A1"/>
    <w:p w:rsidR="00113E97" w:rsidRPr="00EF300F" w:rsidRDefault="00113E97" w:rsidP="00427157">
      <w:pPr>
        <w:pStyle w:val="PlainText"/>
        <w:pBdr>
          <w:top w:val="single" w:sz="4" w:space="1" w:color="auto"/>
          <w:left w:val="single" w:sz="4" w:space="0" w:color="auto"/>
          <w:bottom w:val="single" w:sz="4" w:space="1" w:color="auto"/>
          <w:right w:val="single" w:sz="4" w:space="4" w:color="auto"/>
        </w:pBdr>
        <w:jc w:val="center"/>
        <w:rPr>
          <w:rFonts w:ascii="Tahoma" w:hAnsi="Tahoma" w:cs="Tahoma"/>
          <w:b/>
          <w:color w:val="000000"/>
          <w:sz w:val="24"/>
          <w:szCs w:val="24"/>
        </w:rPr>
      </w:pPr>
      <w:r w:rsidRPr="00EF300F">
        <w:rPr>
          <w:rFonts w:ascii="Tahoma" w:hAnsi="Tahoma" w:cs="Tahoma"/>
          <w:b/>
          <w:color w:val="000000"/>
          <w:sz w:val="24"/>
          <w:szCs w:val="24"/>
        </w:rPr>
        <w:lastRenderedPageBreak/>
        <w:t xml:space="preserve">MINUTES OF STEERING SUB COMMITTEE MEETING TO </w:t>
      </w:r>
      <w:r w:rsidR="00427157" w:rsidRPr="00EF300F">
        <w:rPr>
          <w:rFonts w:ascii="Tahoma" w:hAnsi="Tahoma" w:cs="Tahoma"/>
          <w:b/>
          <w:color w:val="000000"/>
          <w:sz w:val="24"/>
          <w:szCs w:val="24"/>
        </w:rPr>
        <w:t xml:space="preserve">SLBC </w:t>
      </w:r>
      <w:r w:rsidR="00427157" w:rsidRPr="00EF300F">
        <w:rPr>
          <w:rFonts w:ascii="Tahoma" w:hAnsi="Tahoma" w:cs="Tahoma"/>
          <w:b/>
          <w:bCs/>
          <w:color w:val="000000" w:themeColor="text1"/>
          <w:sz w:val="24"/>
          <w:szCs w:val="24"/>
        </w:rPr>
        <w:t>PUNJAB</w:t>
      </w:r>
      <w:r w:rsidRPr="00EF300F">
        <w:rPr>
          <w:rFonts w:ascii="Tahoma" w:hAnsi="Tahoma" w:cs="Tahoma"/>
          <w:b/>
          <w:bCs/>
          <w:color w:val="000000" w:themeColor="text1"/>
          <w:sz w:val="24"/>
          <w:szCs w:val="24"/>
        </w:rPr>
        <w:t xml:space="preserve"> TO REVIEW THE PERFORMANCE OF BANKS UNDER </w:t>
      </w:r>
      <w:r w:rsidR="00C64348" w:rsidRPr="00EF300F">
        <w:rPr>
          <w:rFonts w:ascii="Tahoma" w:hAnsi="Tahoma" w:cs="Tahoma"/>
          <w:b/>
          <w:bCs/>
          <w:color w:val="000000" w:themeColor="text1"/>
          <w:sz w:val="24"/>
          <w:szCs w:val="24"/>
        </w:rPr>
        <w:t>GOVERNMENT SPONSORED PROGRAMMES</w:t>
      </w:r>
    </w:p>
    <w:p w:rsidR="007F07FF" w:rsidRPr="00EF300F" w:rsidRDefault="007F07FF" w:rsidP="007F07FF">
      <w:pPr>
        <w:pStyle w:val="PlainText"/>
        <w:spacing w:after="120"/>
        <w:jc w:val="both"/>
        <w:rPr>
          <w:rFonts w:ascii="Tahoma" w:hAnsi="Tahoma" w:cs="Tahoma"/>
          <w:color w:val="000000"/>
          <w:sz w:val="24"/>
          <w:szCs w:val="24"/>
        </w:rPr>
      </w:pPr>
      <w:r w:rsidRPr="00EF300F">
        <w:rPr>
          <w:rFonts w:ascii="Tahoma" w:hAnsi="Tahoma" w:cs="Tahoma"/>
          <w:color w:val="000000"/>
          <w:sz w:val="24"/>
          <w:szCs w:val="24"/>
        </w:rPr>
        <w:t xml:space="preserve">The meeting of Sub Committee to SLBC to Review the performance of Banks under Financial Inclusion, Expansion of Banking Network, Financial Literacy and Annual Action Plan held on 02.11.2020 (Monday) from 11.00 A.M. onwards through Video Conference, was Chaired by Shri Manoj Srivastava, Deputy General Manager, PNB &amp; Convener SLBC and was attended by Sh. Anil Yadav, General Manager, Reserve Bank of India, Ms. </w:t>
      </w:r>
      <w:proofErr w:type="spellStart"/>
      <w:r w:rsidRPr="00EF300F">
        <w:rPr>
          <w:rFonts w:ascii="Tahoma" w:hAnsi="Tahoma" w:cs="Tahoma"/>
          <w:color w:val="000000"/>
          <w:sz w:val="24"/>
          <w:szCs w:val="24"/>
        </w:rPr>
        <w:t>Sangeeta</w:t>
      </w:r>
      <w:proofErr w:type="spellEnd"/>
      <w:r w:rsidRPr="00EF300F">
        <w:rPr>
          <w:rFonts w:ascii="Tahoma" w:hAnsi="Tahoma" w:cs="Tahoma"/>
          <w:color w:val="000000"/>
          <w:sz w:val="24"/>
          <w:szCs w:val="24"/>
        </w:rPr>
        <w:t xml:space="preserve"> </w:t>
      </w:r>
      <w:proofErr w:type="spellStart"/>
      <w:r w:rsidRPr="00EF300F">
        <w:rPr>
          <w:rFonts w:ascii="Tahoma" w:hAnsi="Tahoma" w:cs="Tahoma"/>
          <w:color w:val="000000"/>
          <w:sz w:val="24"/>
          <w:szCs w:val="24"/>
        </w:rPr>
        <w:t>Mehra</w:t>
      </w:r>
      <w:proofErr w:type="spellEnd"/>
      <w:r w:rsidRPr="00EF300F">
        <w:rPr>
          <w:rFonts w:ascii="Tahoma" w:hAnsi="Tahoma" w:cs="Tahoma"/>
          <w:color w:val="000000"/>
          <w:sz w:val="24"/>
          <w:szCs w:val="24"/>
        </w:rPr>
        <w:t xml:space="preserve">, Deputy General Manager, NABARD, Sh. Sanjeev Aggarwal, Dy. Director, Institutional Finance &amp; Banking, Sh. Vineet </w:t>
      </w:r>
      <w:proofErr w:type="spellStart"/>
      <w:r w:rsidRPr="00EF300F">
        <w:rPr>
          <w:rFonts w:ascii="Tahoma" w:hAnsi="Tahoma" w:cs="Tahoma"/>
          <w:color w:val="000000"/>
          <w:sz w:val="24"/>
          <w:szCs w:val="24"/>
        </w:rPr>
        <w:t>Kaura</w:t>
      </w:r>
      <w:proofErr w:type="spellEnd"/>
      <w:r w:rsidRPr="00EF300F">
        <w:rPr>
          <w:rFonts w:ascii="Tahoma" w:hAnsi="Tahoma" w:cs="Tahoma"/>
          <w:color w:val="000000"/>
          <w:sz w:val="24"/>
          <w:szCs w:val="24"/>
        </w:rPr>
        <w:t>, Dairy Development Department besides other senior officials from banks &amp; various departments of State Government and all the LDM’s in the State of Punjab.</w:t>
      </w:r>
    </w:p>
    <w:p w:rsidR="00427157" w:rsidRPr="00EF300F" w:rsidRDefault="008D05D5" w:rsidP="00113E97">
      <w:pPr>
        <w:pStyle w:val="PlainText"/>
        <w:spacing w:after="120"/>
        <w:jc w:val="both"/>
        <w:rPr>
          <w:rFonts w:ascii="Tahoma" w:hAnsi="Tahoma" w:cs="Tahoma"/>
          <w:color w:val="000000"/>
          <w:sz w:val="24"/>
          <w:szCs w:val="24"/>
        </w:rPr>
      </w:pPr>
      <w:r w:rsidRPr="00EF300F">
        <w:rPr>
          <w:rFonts w:ascii="Tahoma" w:hAnsi="Tahoma" w:cs="Tahoma"/>
          <w:color w:val="000000"/>
          <w:sz w:val="24"/>
          <w:szCs w:val="24"/>
        </w:rPr>
        <w:t>T</w:t>
      </w:r>
      <w:r w:rsidR="00113E97" w:rsidRPr="00EF300F">
        <w:rPr>
          <w:rFonts w:ascii="Tahoma" w:hAnsi="Tahoma" w:cs="Tahoma"/>
          <w:color w:val="000000"/>
          <w:sz w:val="24"/>
          <w:szCs w:val="24"/>
        </w:rPr>
        <w:t xml:space="preserve">he agenda items were taken up for discussion and following action points </w:t>
      </w:r>
      <w:r w:rsidR="00427157" w:rsidRPr="00EF300F">
        <w:rPr>
          <w:rFonts w:ascii="Tahoma" w:hAnsi="Tahoma" w:cs="Tahoma"/>
          <w:color w:val="000000"/>
          <w:sz w:val="24"/>
          <w:szCs w:val="24"/>
        </w:rPr>
        <w:t>emerged: -</w:t>
      </w:r>
    </w:p>
    <w:tbl>
      <w:tblPr>
        <w:tblStyle w:val="TableGrid"/>
        <w:tblW w:w="0" w:type="auto"/>
        <w:tblLook w:val="04A0" w:firstRow="1" w:lastRow="0" w:firstColumn="1" w:lastColumn="0" w:noHBand="0" w:noVBand="1"/>
      </w:tblPr>
      <w:tblGrid>
        <w:gridCol w:w="2470"/>
        <w:gridCol w:w="710"/>
        <w:gridCol w:w="4555"/>
        <w:gridCol w:w="1615"/>
      </w:tblGrid>
      <w:tr w:rsidR="005E361F" w:rsidRPr="00EF300F" w:rsidTr="00FE354F">
        <w:tc>
          <w:tcPr>
            <w:tcW w:w="2470" w:type="dxa"/>
          </w:tcPr>
          <w:p w:rsidR="00113E97" w:rsidRPr="00EF300F" w:rsidRDefault="00113E97" w:rsidP="00F060A6">
            <w:pPr>
              <w:ind w:left="-142" w:right="-131"/>
              <w:jc w:val="center"/>
              <w:rPr>
                <w:rFonts w:ascii="Tahoma" w:hAnsi="Tahoma" w:cs="Tahoma"/>
                <w:b/>
                <w:bCs/>
              </w:rPr>
            </w:pPr>
            <w:r w:rsidRPr="00EF300F">
              <w:rPr>
                <w:rFonts w:ascii="Tahoma" w:hAnsi="Tahoma" w:cs="Tahoma"/>
                <w:b/>
                <w:bCs/>
              </w:rPr>
              <w:t>Agenda Item</w:t>
            </w:r>
          </w:p>
        </w:tc>
        <w:tc>
          <w:tcPr>
            <w:tcW w:w="710" w:type="dxa"/>
          </w:tcPr>
          <w:p w:rsidR="00113E97" w:rsidRPr="00EF300F" w:rsidRDefault="00113E97" w:rsidP="00F060A6">
            <w:pPr>
              <w:ind w:left="-142" w:right="-131"/>
              <w:jc w:val="center"/>
              <w:rPr>
                <w:rFonts w:ascii="Tahoma" w:hAnsi="Tahoma" w:cs="Tahoma"/>
                <w:b/>
                <w:bCs/>
              </w:rPr>
            </w:pPr>
            <w:proofErr w:type="spellStart"/>
            <w:r w:rsidRPr="00EF300F">
              <w:rPr>
                <w:rFonts w:ascii="Tahoma" w:hAnsi="Tahoma" w:cs="Tahoma"/>
                <w:b/>
                <w:bCs/>
              </w:rPr>
              <w:t>S.No</w:t>
            </w:r>
            <w:proofErr w:type="spellEnd"/>
            <w:r w:rsidRPr="00EF300F">
              <w:rPr>
                <w:rFonts w:ascii="Tahoma" w:hAnsi="Tahoma" w:cs="Tahoma"/>
                <w:b/>
                <w:bCs/>
              </w:rPr>
              <w:t>.</w:t>
            </w:r>
          </w:p>
        </w:tc>
        <w:tc>
          <w:tcPr>
            <w:tcW w:w="4555" w:type="dxa"/>
          </w:tcPr>
          <w:p w:rsidR="00113E97" w:rsidRPr="00EF300F" w:rsidRDefault="00113E97" w:rsidP="00F060A6">
            <w:pPr>
              <w:ind w:left="-142" w:right="-131"/>
              <w:jc w:val="center"/>
              <w:rPr>
                <w:rFonts w:ascii="Tahoma" w:hAnsi="Tahoma" w:cs="Tahoma"/>
                <w:b/>
                <w:bCs/>
              </w:rPr>
            </w:pPr>
            <w:r w:rsidRPr="00EF300F">
              <w:rPr>
                <w:rFonts w:ascii="Tahoma" w:hAnsi="Tahoma" w:cs="Tahoma"/>
                <w:b/>
                <w:bCs/>
              </w:rPr>
              <w:t>Action Points emerged</w:t>
            </w:r>
          </w:p>
        </w:tc>
        <w:tc>
          <w:tcPr>
            <w:tcW w:w="1615" w:type="dxa"/>
          </w:tcPr>
          <w:p w:rsidR="00113E97" w:rsidRPr="00EF300F" w:rsidRDefault="00113E97" w:rsidP="00F060A6">
            <w:pPr>
              <w:ind w:left="-142" w:right="-131"/>
              <w:jc w:val="center"/>
              <w:rPr>
                <w:rFonts w:ascii="Tahoma" w:hAnsi="Tahoma" w:cs="Tahoma"/>
                <w:b/>
                <w:bCs/>
              </w:rPr>
            </w:pPr>
            <w:r w:rsidRPr="00EF300F">
              <w:rPr>
                <w:rFonts w:ascii="Tahoma" w:hAnsi="Tahoma" w:cs="Tahoma"/>
                <w:b/>
                <w:bCs/>
              </w:rPr>
              <w:t>Action to be taken by</w:t>
            </w:r>
          </w:p>
        </w:tc>
      </w:tr>
      <w:tr w:rsidR="005E361F" w:rsidRPr="00EF300F" w:rsidTr="00FE354F">
        <w:trPr>
          <w:trHeight w:val="503"/>
        </w:trPr>
        <w:tc>
          <w:tcPr>
            <w:tcW w:w="2470" w:type="dxa"/>
          </w:tcPr>
          <w:p w:rsidR="00113E97" w:rsidRPr="00EF300F" w:rsidRDefault="00684DD9" w:rsidP="00AA4EDA">
            <w:pPr>
              <w:pStyle w:val="PlainText"/>
              <w:spacing w:after="120"/>
              <w:jc w:val="both"/>
              <w:rPr>
                <w:rFonts w:ascii="Tahoma" w:hAnsi="Tahoma" w:cs="Tahoma"/>
                <w:color w:val="000000"/>
                <w:sz w:val="24"/>
                <w:szCs w:val="24"/>
              </w:rPr>
            </w:pPr>
            <w:r w:rsidRPr="00EF300F">
              <w:rPr>
                <w:rFonts w:ascii="Tahoma" w:hAnsi="Tahoma" w:cs="Tahoma"/>
                <w:b/>
                <w:sz w:val="24"/>
                <w:szCs w:val="24"/>
              </w:rPr>
              <w:t>National Rural Livelihood Mission (NRLM)-Implementation in the State of Punjab</w:t>
            </w:r>
          </w:p>
        </w:tc>
        <w:tc>
          <w:tcPr>
            <w:tcW w:w="710" w:type="dxa"/>
          </w:tcPr>
          <w:p w:rsidR="00113E97" w:rsidRPr="00EF300F" w:rsidRDefault="00113E97" w:rsidP="00BE5560">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1</w:t>
            </w:r>
          </w:p>
        </w:tc>
        <w:tc>
          <w:tcPr>
            <w:tcW w:w="4555" w:type="dxa"/>
          </w:tcPr>
          <w:p w:rsidR="00684DD9" w:rsidRPr="00EF300F" w:rsidRDefault="00684DD9" w:rsidP="007F07FF">
            <w:pPr>
              <w:pStyle w:val="PlainText"/>
              <w:spacing w:after="120"/>
              <w:jc w:val="both"/>
              <w:rPr>
                <w:rFonts w:ascii="Tahoma" w:hAnsi="Tahoma" w:cs="Tahoma"/>
                <w:b/>
                <w:bCs/>
                <w:color w:val="000000"/>
                <w:sz w:val="24"/>
                <w:szCs w:val="24"/>
              </w:rPr>
            </w:pPr>
            <w:r w:rsidRPr="00EF300F">
              <w:rPr>
                <w:rFonts w:ascii="Tahoma" w:hAnsi="Tahoma" w:cs="Tahoma"/>
                <w:color w:val="000000"/>
                <w:sz w:val="24"/>
                <w:szCs w:val="24"/>
              </w:rPr>
              <w:t>-</w:t>
            </w:r>
            <w:r w:rsidR="00697246" w:rsidRPr="00EF300F">
              <w:rPr>
                <w:rFonts w:ascii="Tahoma" w:hAnsi="Tahoma" w:cs="Tahoma"/>
                <w:color w:val="000000"/>
                <w:sz w:val="24"/>
                <w:szCs w:val="24"/>
              </w:rPr>
              <w:t>Rural Development Department</w:t>
            </w:r>
            <w:r w:rsidR="007F07FF" w:rsidRPr="00EF300F">
              <w:rPr>
                <w:rFonts w:ascii="Tahoma" w:hAnsi="Tahoma" w:cs="Tahoma"/>
                <w:color w:val="000000"/>
                <w:sz w:val="24"/>
                <w:szCs w:val="24"/>
              </w:rPr>
              <w:t xml:space="preserve"> has informed that </w:t>
            </w:r>
            <w:r w:rsidR="00697246" w:rsidRPr="00EF300F">
              <w:rPr>
                <w:rFonts w:ascii="Tahoma" w:hAnsi="Tahoma" w:cs="Tahoma"/>
                <w:color w:val="000000"/>
                <w:sz w:val="24"/>
                <w:szCs w:val="24"/>
              </w:rPr>
              <w:t>Bank wise/Branch wise pendency</w:t>
            </w:r>
            <w:r w:rsidR="007F07FF" w:rsidRPr="00EF300F">
              <w:rPr>
                <w:rFonts w:ascii="Tahoma" w:hAnsi="Tahoma" w:cs="Tahoma"/>
                <w:color w:val="000000"/>
                <w:sz w:val="24"/>
                <w:szCs w:val="24"/>
              </w:rPr>
              <w:t xml:space="preserve"> has already circulated to the Banks through SLBC. </w:t>
            </w:r>
            <w:r w:rsidR="008D05D5" w:rsidRPr="00EF300F">
              <w:rPr>
                <w:rFonts w:ascii="Tahoma" w:hAnsi="Tahoma" w:cs="Tahoma"/>
                <w:bCs/>
                <w:color w:val="000000"/>
                <w:sz w:val="24"/>
                <w:szCs w:val="24"/>
              </w:rPr>
              <w:t>All controlling Heads of Banks to take up the matter with their Branches.</w:t>
            </w:r>
          </w:p>
        </w:tc>
        <w:tc>
          <w:tcPr>
            <w:tcW w:w="1615" w:type="dxa"/>
          </w:tcPr>
          <w:p w:rsidR="00113E97" w:rsidRPr="00EF300F" w:rsidRDefault="008D05D5" w:rsidP="00AA4EDA">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Rural Development Department &amp; Concerned Banks</w:t>
            </w:r>
          </w:p>
          <w:p w:rsidR="00684DD9" w:rsidRPr="00EF300F" w:rsidRDefault="00684DD9" w:rsidP="00AA4EDA">
            <w:pPr>
              <w:pStyle w:val="PlainText"/>
              <w:spacing w:after="120"/>
              <w:jc w:val="both"/>
              <w:rPr>
                <w:rFonts w:ascii="Tahoma" w:hAnsi="Tahoma" w:cs="Tahoma"/>
                <w:color w:val="000000"/>
                <w:sz w:val="24"/>
                <w:szCs w:val="24"/>
              </w:rPr>
            </w:pPr>
          </w:p>
          <w:p w:rsidR="00684DD9" w:rsidRPr="00EF300F" w:rsidRDefault="00684DD9" w:rsidP="00AA4EDA">
            <w:pPr>
              <w:pStyle w:val="PlainText"/>
              <w:spacing w:after="120"/>
              <w:jc w:val="both"/>
              <w:rPr>
                <w:rFonts w:ascii="Tahoma" w:hAnsi="Tahoma" w:cs="Tahoma"/>
                <w:bCs/>
                <w:color w:val="000000"/>
                <w:sz w:val="24"/>
                <w:szCs w:val="24"/>
              </w:rPr>
            </w:pPr>
          </w:p>
        </w:tc>
      </w:tr>
      <w:tr w:rsidR="005E361F" w:rsidRPr="00EF300F" w:rsidTr="00FE354F">
        <w:tc>
          <w:tcPr>
            <w:tcW w:w="2470" w:type="dxa"/>
          </w:tcPr>
          <w:p w:rsidR="00113E97" w:rsidRPr="00EF300F" w:rsidRDefault="00A9108C" w:rsidP="00AA4EDA">
            <w:pPr>
              <w:pStyle w:val="PlainText"/>
              <w:spacing w:after="120"/>
              <w:jc w:val="both"/>
              <w:rPr>
                <w:rFonts w:ascii="Tahoma" w:hAnsi="Tahoma" w:cs="Tahoma"/>
                <w:color w:val="000000"/>
                <w:sz w:val="24"/>
                <w:szCs w:val="24"/>
              </w:rPr>
            </w:pPr>
            <w:r w:rsidRPr="00EF300F">
              <w:rPr>
                <w:rFonts w:ascii="Tahoma" w:hAnsi="Tahoma" w:cs="Tahoma"/>
                <w:b/>
                <w:sz w:val="24"/>
                <w:szCs w:val="24"/>
              </w:rPr>
              <w:t>National Urban Livelihoods Mission (NULM)</w:t>
            </w:r>
          </w:p>
        </w:tc>
        <w:tc>
          <w:tcPr>
            <w:tcW w:w="710" w:type="dxa"/>
          </w:tcPr>
          <w:p w:rsidR="00113E97" w:rsidRPr="00EF300F" w:rsidRDefault="00911C42" w:rsidP="00BE5560">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2</w:t>
            </w:r>
            <w:r w:rsidR="007F07FF" w:rsidRPr="00EF300F">
              <w:rPr>
                <w:rFonts w:ascii="Tahoma" w:hAnsi="Tahoma" w:cs="Tahoma"/>
                <w:color w:val="000000"/>
                <w:sz w:val="24"/>
                <w:szCs w:val="24"/>
              </w:rPr>
              <w:t>, 2.1</w:t>
            </w:r>
          </w:p>
        </w:tc>
        <w:tc>
          <w:tcPr>
            <w:tcW w:w="4555" w:type="dxa"/>
          </w:tcPr>
          <w:p w:rsidR="00A9108C" w:rsidRPr="00EF300F" w:rsidRDefault="00A9108C" w:rsidP="00A9108C">
            <w:pPr>
              <w:pStyle w:val="PlainText"/>
              <w:spacing w:after="120"/>
              <w:jc w:val="both"/>
              <w:rPr>
                <w:rFonts w:ascii="Tahoma" w:hAnsi="Tahoma" w:cs="Tahoma"/>
                <w:color w:val="000000"/>
                <w:sz w:val="24"/>
                <w:szCs w:val="24"/>
              </w:rPr>
            </w:pPr>
            <w:r w:rsidRPr="00EF300F">
              <w:rPr>
                <w:rFonts w:ascii="Tahoma" w:hAnsi="Tahoma" w:cs="Tahoma"/>
                <w:color w:val="000000"/>
                <w:sz w:val="24"/>
                <w:szCs w:val="24"/>
              </w:rPr>
              <w:t>Department</w:t>
            </w:r>
            <w:r w:rsidR="00FA7D8F" w:rsidRPr="00EF300F">
              <w:rPr>
                <w:rFonts w:ascii="Tahoma" w:hAnsi="Tahoma" w:cs="Tahoma"/>
                <w:color w:val="000000"/>
                <w:sz w:val="24"/>
                <w:szCs w:val="24"/>
              </w:rPr>
              <w:t xml:space="preserve"> of Urban Local Bodies</w:t>
            </w:r>
            <w:r w:rsidRPr="00EF300F">
              <w:rPr>
                <w:rFonts w:ascii="Tahoma" w:hAnsi="Tahoma" w:cs="Tahoma"/>
                <w:color w:val="000000"/>
                <w:sz w:val="24"/>
                <w:szCs w:val="24"/>
              </w:rPr>
              <w:t xml:space="preserve">, Punjab informed </w:t>
            </w:r>
            <w:proofErr w:type="gramStart"/>
            <w:r w:rsidRPr="00EF300F">
              <w:rPr>
                <w:rFonts w:ascii="Tahoma" w:hAnsi="Tahoma" w:cs="Tahoma"/>
                <w:color w:val="000000"/>
                <w:sz w:val="24"/>
                <w:szCs w:val="24"/>
              </w:rPr>
              <w:t>that:-</w:t>
            </w:r>
            <w:proofErr w:type="gramEnd"/>
          </w:p>
          <w:p w:rsidR="00113E97" w:rsidRPr="00EF300F" w:rsidRDefault="006906A0" w:rsidP="006906A0">
            <w:pPr>
              <w:pStyle w:val="PlainText"/>
              <w:spacing w:after="120"/>
              <w:jc w:val="both"/>
              <w:rPr>
                <w:rFonts w:ascii="Tahoma" w:hAnsi="Tahoma" w:cs="Tahoma"/>
                <w:color w:val="000000"/>
                <w:sz w:val="24"/>
                <w:szCs w:val="24"/>
              </w:rPr>
            </w:pPr>
            <w:r w:rsidRPr="00EF300F">
              <w:rPr>
                <w:rFonts w:ascii="Tahoma" w:hAnsi="Tahoma" w:cs="Tahoma"/>
                <w:color w:val="000000"/>
                <w:sz w:val="24"/>
                <w:szCs w:val="24"/>
              </w:rPr>
              <w:t>- Target of 150 New SHG’s for the F.Y 2020-21 has been fixed.</w:t>
            </w:r>
          </w:p>
          <w:p w:rsidR="008D05D5" w:rsidRPr="00EF300F" w:rsidRDefault="00A9108C" w:rsidP="008D05D5">
            <w:pPr>
              <w:pStyle w:val="PlainText"/>
              <w:spacing w:after="120"/>
              <w:jc w:val="both"/>
              <w:rPr>
                <w:rFonts w:ascii="Tahoma" w:hAnsi="Tahoma" w:cs="Tahoma"/>
                <w:bCs/>
                <w:color w:val="000000"/>
                <w:sz w:val="24"/>
                <w:szCs w:val="24"/>
              </w:rPr>
            </w:pPr>
            <w:r w:rsidRPr="00EF300F">
              <w:rPr>
                <w:rFonts w:ascii="Tahoma" w:hAnsi="Tahoma" w:cs="Tahoma"/>
                <w:bCs/>
                <w:sz w:val="24"/>
                <w:szCs w:val="24"/>
              </w:rPr>
              <w:t>-</w:t>
            </w:r>
            <w:r w:rsidR="007F07FF" w:rsidRPr="00EF300F">
              <w:rPr>
                <w:rFonts w:ascii="Tahoma" w:hAnsi="Tahoma" w:cs="Tahoma"/>
                <w:bCs/>
                <w:sz w:val="24"/>
                <w:szCs w:val="24"/>
              </w:rPr>
              <w:t>93</w:t>
            </w:r>
            <w:r w:rsidRPr="00EF300F">
              <w:rPr>
                <w:rFonts w:ascii="Tahoma" w:hAnsi="Tahoma" w:cs="Tahoma"/>
                <w:sz w:val="24"/>
                <w:szCs w:val="24"/>
              </w:rPr>
              <w:t xml:space="preserve"> cases of SEP(I) pending for disposal with various banks. </w:t>
            </w:r>
            <w:r w:rsidR="006906A0" w:rsidRPr="00EF300F">
              <w:rPr>
                <w:rFonts w:ascii="Tahoma" w:hAnsi="Tahoma" w:cs="Tahoma"/>
                <w:sz w:val="24"/>
                <w:szCs w:val="24"/>
              </w:rPr>
              <w:t>SUDA to submit Bank/Branch wise</w:t>
            </w:r>
            <w:r w:rsidRPr="00EF300F">
              <w:rPr>
                <w:rFonts w:ascii="Tahoma" w:hAnsi="Tahoma" w:cs="Tahoma"/>
                <w:sz w:val="24"/>
                <w:szCs w:val="24"/>
              </w:rPr>
              <w:t xml:space="preserve"> list</w:t>
            </w:r>
            <w:r w:rsidR="006906A0" w:rsidRPr="00EF300F">
              <w:rPr>
                <w:rFonts w:ascii="Tahoma" w:hAnsi="Tahoma" w:cs="Tahoma"/>
                <w:sz w:val="24"/>
                <w:szCs w:val="24"/>
              </w:rPr>
              <w:t xml:space="preserve"> of the pending applications.</w:t>
            </w:r>
            <w:r w:rsidRPr="00EF300F">
              <w:rPr>
                <w:rFonts w:ascii="Tahoma" w:hAnsi="Tahoma" w:cs="Tahoma"/>
                <w:sz w:val="24"/>
                <w:szCs w:val="24"/>
              </w:rPr>
              <w:t xml:space="preserve"> </w:t>
            </w:r>
            <w:r w:rsidR="008D05D5" w:rsidRPr="00EF300F">
              <w:rPr>
                <w:rFonts w:ascii="Tahoma" w:hAnsi="Tahoma" w:cs="Tahoma"/>
                <w:bCs/>
                <w:color w:val="000000"/>
                <w:sz w:val="24"/>
                <w:szCs w:val="24"/>
              </w:rPr>
              <w:t>SUDA to supply Bank wise/Branch wise pending SHGs applications.</w:t>
            </w:r>
          </w:p>
          <w:p w:rsidR="00A9108C" w:rsidRPr="00EF300F" w:rsidRDefault="008D05D5" w:rsidP="00670725">
            <w:pPr>
              <w:pStyle w:val="PlainText"/>
              <w:spacing w:after="120"/>
              <w:jc w:val="both"/>
              <w:rPr>
                <w:rFonts w:ascii="Tahoma" w:hAnsi="Tahoma" w:cs="Tahoma"/>
                <w:color w:val="000000"/>
                <w:sz w:val="24"/>
                <w:szCs w:val="24"/>
              </w:rPr>
            </w:pPr>
            <w:r w:rsidRPr="00EF300F">
              <w:rPr>
                <w:rFonts w:ascii="Tahoma" w:hAnsi="Tahoma" w:cs="Tahoma"/>
                <w:bCs/>
                <w:color w:val="000000"/>
                <w:sz w:val="24"/>
                <w:szCs w:val="24"/>
              </w:rPr>
              <w:t>All controlling Heads of Banks to take up the matter with their Branches.</w:t>
            </w:r>
          </w:p>
        </w:tc>
        <w:tc>
          <w:tcPr>
            <w:tcW w:w="1615" w:type="dxa"/>
          </w:tcPr>
          <w:p w:rsidR="00A9108C" w:rsidRPr="00EF300F" w:rsidRDefault="008D05D5" w:rsidP="00A9108C">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Concerned Banks</w:t>
            </w:r>
          </w:p>
          <w:p w:rsidR="00113E97" w:rsidRPr="00EF300F" w:rsidRDefault="00113E97" w:rsidP="00AA4EDA">
            <w:pPr>
              <w:pStyle w:val="PlainText"/>
              <w:spacing w:after="120"/>
              <w:jc w:val="both"/>
              <w:rPr>
                <w:rFonts w:ascii="Tahoma" w:hAnsi="Tahoma" w:cs="Tahoma"/>
                <w:bCs/>
                <w:color w:val="000000"/>
                <w:sz w:val="24"/>
                <w:szCs w:val="24"/>
              </w:rPr>
            </w:pPr>
          </w:p>
        </w:tc>
      </w:tr>
      <w:tr w:rsidR="006906A0" w:rsidRPr="00EF300F" w:rsidTr="00FE354F">
        <w:tc>
          <w:tcPr>
            <w:tcW w:w="2470" w:type="dxa"/>
          </w:tcPr>
          <w:p w:rsidR="006906A0" w:rsidRPr="00EF300F" w:rsidRDefault="006906A0" w:rsidP="00AA4EDA">
            <w:pPr>
              <w:pStyle w:val="PlainText"/>
              <w:spacing w:after="120"/>
              <w:jc w:val="both"/>
              <w:rPr>
                <w:rFonts w:ascii="Tahoma" w:hAnsi="Tahoma" w:cs="Tahoma"/>
                <w:b/>
                <w:sz w:val="24"/>
                <w:szCs w:val="24"/>
              </w:rPr>
            </w:pPr>
            <w:r w:rsidRPr="00EF300F">
              <w:rPr>
                <w:rFonts w:ascii="Tahoma" w:hAnsi="Tahoma" w:cs="Tahoma"/>
                <w:b/>
                <w:sz w:val="24"/>
                <w:szCs w:val="24"/>
              </w:rPr>
              <w:t xml:space="preserve">PM Street Vendors </w:t>
            </w:r>
            <w:proofErr w:type="spellStart"/>
            <w:r w:rsidRPr="00EF300F">
              <w:rPr>
                <w:rFonts w:ascii="Tahoma" w:hAnsi="Tahoma" w:cs="Tahoma"/>
                <w:b/>
                <w:sz w:val="24"/>
                <w:szCs w:val="24"/>
              </w:rPr>
              <w:t>Atma</w:t>
            </w:r>
            <w:proofErr w:type="spellEnd"/>
            <w:r w:rsidRPr="00EF300F">
              <w:rPr>
                <w:rFonts w:ascii="Tahoma" w:hAnsi="Tahoma" w:cs="Tahoma"/>
                <w:b/>
                <w:sz w:val="24"/>
                <w:szCs w:val="24"/>
              </w:rPr>
              <w:t xml:space="preserve"> </w:t>
            </w:r>
            <w:proofErr w:type="spellStart"/>
            <w:r w:rsidRPr="00EF300F">
              <w:rPr>
                <w:rFonts w:ascii="Tahoma" w:hAnsi="Tahoma" w:cs="Tahoma"/>
                <w:b/>
                <w:sz w:val="24"/>
                <w:szCs w:val="24"/>
              </w:rPr>
              <w:t>Nirbhar</w:t>
            </w:r>
            <w:proofErr w:type="spellEnd"/>
            <w:r w:rsidRPr="00EF300F">
              <w:rPr>
                <w:rFonts w:ascii="Tahoma" w:hAnsi="Tahoma" w:cs="Tahoma"/>
                <w:b/>
                <w:sz w:val="24"/>
                <w:szCs w:val="24"/>
              </w:rPr>
              <w:t xml:space="preserve"> </w:t>
            </w:r>
            <w:proofErr w:type="spellStart"/>
            <w:r w:rsidRPr="00EF300F">
              <w:rPr>
                <w:rFonts w:ascii="Tahoma" w:hAnsi="Tahoma" w:cs="Tahoma"/>
                <w:b/>
                <w:sz w:val="24"/>
                <w:szCs w:val="24"/>
              </w:rPr>
              <w:t>Nidhi</w:t>
            </w:r>
            <w:proofErr w:type="spellEnd"/>
            <w:r w:rsidRPr="00EF300F">
              <w:rPr>
                <w:rFonts w:ascii="Tahoma" w:hAnsi="Tahoma" w:cs="Tahoma"/>
                <w:b/>
                <w:sz w:val="24"/>
                <w:szCs w:val="24"/>
              </w:rPr>
              <w:t xml:space="preserve"> (PM </w:t>
            </w:r>
            <w:proofErr w:type="spellStart"/>
            <w:r w:rsidRPr="00EF300F">
              <w:rPr>
                <w:rFonts w:ascii="Tahoma" w:hAnsi="Tahoma" w:cs="Tahoma"/>
                <w:b/>
                <w:sz w:val="24"/>
                <w:szCs w:val="24"/>
              </w:rPr>
              <w:t>SVANidhi</w:t>
            </w:r>
            <w:proofErr w:type="spellEnd"/>
            <w:r w:rsidRPr="00EF300F">
              <w:rPr>
                <w:rFonts w:ascii="Tahoma" w:hAnsi="Tahoma" w:cs="Tahoma"/>
                <w:b/>
                <w:sz w:val="24"/>
                <w:szCs w:val="24"/>
              </w:rPr>
              <w:t>) a special Micro Credit Facility Scheme</w:t>
            </w:r>
          </w:p>
        </w:tc>
        <w:tc>
          <w:tcPr>
            <w:tcW w:w="710" w:type="dxa"/>
          </w:tcPr>
          <w:p w:rsidR="006906A0" w:rsidRPr="00EF300F" w:rsidRDefault="006906A0" w:rsidP="00BE5560">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3</w:t>
            </w:r>
          </w:p>
        </w:tc>
        <w:tc>
          <w:tcPr>
            <w:tcW w:w="4555" w:type="dxa"/>
          </w:tcPr>
          <w:p w:rsidR="006906A0" w:rsidRPr="00EF300F" w:rsidRDefault="007F07FF" w:rsidP="007C2C1F">
            <w:pPr>
              <w:pStyle w:val="PlainText"/>
              <w:spacing w:after="120"/>
              <w:jc w:val="both"/>
              <w:rPr>
                <w:rFonts w:ascii="Tahoma" w:hAnsi="Tahoma" w:cs="Tahoma"/>
                <w:color w:val="000000"/>
                <w:sz w:val="24"/>
                <w:szCs w:val="24"/>
              </w:rPr>
            </w:pPr>
            <w:r w:rsidRPr="00EF300F">
              <w:rPr>
                <w:rFonts w:ascii="Tahoma" w:hAnsi="Tahoma" w:cs="Tahoma"/>
                <w:color w:val="000000"/>
                <w:sz w:val="24"/>
                <w:szCs w:val="24"/>
              </w:rPr>
              <w:t>Out of Total 15113</w:t>
            </w:r>
            <w:r w:rsidR="006906A0" w:rsidRPr="00EF300F">
              <w:rPr>
                <w:rFonts w:ascii="Tahoma" w:hAnsi="Tahoma" w:cs="Tahoma"/>
                <w:color w:val="000000"/>
                <w:sz w:val="24"/>
                <w:szCs w:val="24"/>
              </w:rPr>
              <w:t xml:space="preserve"> </w:t>
            </w:r>
            <w:r w:rsidRPr="00EF300F">
              <w:rPr>
                <w:rFonts w:ascii="Tahoma" w:hAnsi="Tahoma" w:cs="Tahoma"/>
                <w:color w:val="000000"/>
                <w:sz w:val="24"/>
                <w:szCs w:val="24"/>
              </w:rPr>
              <w:t>PM-</w:t>
            </w:r>
            <w:proofErr w:type="spellStart"/>
            <w:r w:rsidRPr="00EF300F">
              <w:rPr>
                <w:rFonts w:ascii="Tahoma" w:hAnsi="Tahoma" w:cs="Tahoma"/>
                <w:color w:val="000000"/>
                <w:sz w:val="24"/>
                <w:szCs w:val="24"/>
              </w:rPr>
              <w:t>SVANidhi</w:t>
            </w:r>
            <w:proofErr w:type="spellEnd"/>
            <w:r w:rsidRPr="00EF300F">
              <w:rPr>
                <w:rFonts w:ascii="Tahoma" w:hAnsi="Tahoma" w:cs="Tahoma"/>
                <w:color w:val="000000"/>
                <w:sz w:val="24"/>
                <w:szCs w:val="24"/>
              </w:rPr>
              <w:t xml:space="preserve"> Loan applications</w:t>
            </w:r>
            <w:r w:rsidR="006906A0" w:rsidRPr="00EF300F">
              <w:rPr>
                <w:rFonts w:ascii="Tahoma" w:hAnsi="Tahoma" w:cs="Tahoma"/>
                <w:color w:val="000000"/>
                <w:sz w:val="24"/>
                <w:szCs w:val="24"/>
              </w:rPr>
              <w:t xml:space="preserve"> </w:t>
            </w:r>
            <w:r w:rsidRPr="00EF300F">
              <w:rPr>
                <w:rFonts w:ascii="Tahoma" w:hAnsi="Tahoma" w:cs="Tahoma"/>
                <w:color w:val="000000"/>
                <w:sz w:val="24"/>
                <w:szCs w:val="24"/>
              </w:rPr>
              <w:t>uploaded on</w:t>
            </w:r>
            <w:r w:rsidR="007C2C1F" w:rsidRPr="00EF300F">
              <w:rPr>
                <w:rFonts w:ascii="Tahoma" w:hAnsi="Tahoma" w:cs="Tahoma"/>
                <w:color w:val="000000"/>
                <w:sz w:val="24"/>
                <w:szCs w:val="24"/>
              </w:rPr>
              <w:t xml:space="preserve"> the portal, Banks have picked up</w:t>
            </w:r>
            <w:r w:rsidRPr="00EF300F">
              <w:rPr>
                <w:rFonts w:ascii="Tahoma" w:hAnsi="Tahoma" w:cs="Tahoma"/>
                <w:color w:val="000000"/>
                <w:sz w:val="24"/>
                <w:szCs w:val="24"/>
              </w:rPr>
              <w:t xml:space="preserve"> 5506 </w:t>
            </w:r>
            <w:r w:rsidR="007C2C1F" w:rsidRPr="00EF300F">
              <w:rPr>
                <w:rFonts w:ascii="Tahoma" w:hAnsi="Tahoma" w:cs="Tahoma"/>
                <w:color w:val="000000"/>
                <w:sz w:val="24"/>
                <w:szCs w:val="24"/>
              </w:rPr>
              <w:t>applications and</w:t>
            </w:r>
            <w:r w:rsidRPr="00EF300F">
              <w:rPr>
                <w:rFonts w:ascii="Tahoma" w:hAnsi="Tahoma" w:cs="Tahoma"/>
                <w:color w:val="000000"/>
                <w:sz w:val="24"/>
                <w:szCs w:val="24"/>
              </w:rPr>
              <w:t xml:space="preserve"> only 3252 applications have been sanctioned </w:t>
            </w:r>
            <w:r w:rsidR="007C2C1F" w:rsidRPr="00EF300F">
              <w:rPr>
                <w:rFonts w:ascii="Tahoma" w:hAnsi="Tahoma" w:cs="Tahoma"/>
                <w:color w:val="000000"/>
                <w:sz w:val="24"/>
                <w:szCs w:val="24"/>
              </w:rPr>
              <w:t xml:space="preserve">so far. All the Banks are requested to pick up the pending applications from the portal immediately and dispose </w:t>
            </w:r>
            <w:proofErr w:type="spellStart"/>
            <w:r w:rsidR="007C2C1F" w:rsidRPr="00EF300F">
              <w:rPr>
                <w:rFonts w:ascii="Tahoma" w:hAnsi="Tahoma" w:cs="Tahoma"/>
                <w:color w:val="000000"/>
                <w:sz w:val="24"/>
                <w:szCs w:val="24"/>
              </w:rPr>
              <w:t>off</w:t>
            </w:r>
            <w:proofErr w:type="spellEnd"/>
            <w:r w:rsidR="007C2C1F" w:rsidRPr="00EF300F">
              <w:rPr>
                <w:rFonts w:ascii="Tahoma" w:hAnsi="Tahoma" w:cs="Tahoma"/>
                <w:color w:val="000000"/>
                <w:sz w:val="24"/>
                <w:szCs w:val="24"/>
              </w:rPr>
              <w:t xml:space="preserve"> the same as this scheme is being monitored by PM Office. Out of </w:t>
            </w:r>
            <w:r w:rsidR="007C2C1F" w:rsidRPr="00EF300F">
              <w:rPr>
                <w:rFonts w:ascii="Tahoma" w:hAnsi="Tahoma" w:cs="Tahoma"/>
                <w:color w:val="000000"/>
                <w:sz w:val="24"/>
                <w:szCs w:val="24"/>
              </w:rPr>
              <w:lastRenderedPageBreak/>
              <w:t xml:space="preserve">total sanctioned applications only 3252 loans have been disbursed. Banks are requested to sanction and disburse the loans on the same day. </w:t>
            </w:r>
          </w:p>
        </w:tc>
        <w:tc>
          <w:tcPr>
            <w:tcW w:w="1615" w:type="dxa"/>
          </w:tcPr>
          <w:p w:rsidR="008D05D5" w:rsidRPr="00EF300F" w:rsidRDefault="007C2C1F" w:rsidP="008D05D5">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lastRenderedPageBreak/>
              <w:t>All Banks</w:t>
            </w:r>
          </w:p>
          <w:p w:rsidR="009118A4" w:rsidRPr="00EF300F" w:rsidRDefault="009118A4" w:rsidP="009118A4">
            <w:pPr>
              <w:pStyle w:val="PlainText"/>
              <w:spacing w:after="120"/>
              <w:jc w:val="both"/>
              <w:rPr>
                <w:rFonts w:ascii="Tahoma" w:hAnsi="Tahoma" w:cs="Tahoma"/>
                <w:bCs/>
                <w:color w:val="000000"/>
                <w:sz w:val="24"/>
                <w:szCs w:val="24"/>
              </w:rPr>
            </w:pPr>
          </w:p>
          <w:p w:rsidR="006906A0" w:rsidRPr="00EF300F" w:rsidRDefault="006906A0" w:rsidP="00A9108C">
            <w:pPr>
              <w:pStyle w:val="PlainText"/>
              <w:spacing w:after="120"/>
              <w:jc w:val="both"/>
              <w:rPr>
                <w:rFonts w:ascii="Tahoma" w:hAnsi="Tahoma" w:cs="Tahoma"/>
                <w:bCs/>
                <w:color w:val="000000"/>
                <w:sz w:val="24"/>
                <w:szCs w:val="24"/>
              </w:rPr>
            </w:pPr>
          </w:p>
        </w:tc>
      </w:tr>
      <w:tr w:rsidR="005E361F" w:rsidRPr="00EF300F" w:rsidTr="00FE354F">
        <w:tc>
          <w:tcPr>
            <w:tcW w:w="2470" w:type="dxa"/>
          </w:tcPr>
          <w:p w:rsidR="00113E97" w:rsidRPr="00EF300F" w:rsidRDefault="003A232A" w:rsidP="00AA4EDA">
            <w:pPr>
              <w:pStyle w:val="PlainText"/>
              <w:spacing w:after="120"/>
              <w:jc w:val="both"/>
              <w:rPr>
                <w:rFonts w:ascii="Tahoma" w:hAnsi="Tahoma" w:cs="Tahoma"/>
                <w:color w:val="000000"/>
                <w:sz w:val="24"/>
                <w:szCs w:val="24"/>
              </w:rPr>
            </w:pPr>
            <w:r w:rsidRPr="00EF300F">
              <w:rPr>
                <w:rFonts w:ascii="Tahoma" w:hAnsi="Tahoma" w:cs="Tahoma"/>
                <w:b/>
                <w:sz w:val="24"/>
                <w:szCs w:val="24"/>
              </w:rPr>
              <w:lastRenderedPageBreak/>
              <w:t xml:space="preserve">Prime Minister Employment Generation </w:t>
            </w:r>
            <w:proofErr w:type="spellStart"/>
            <w:r w:rsidRPr="00EF300F">
              <w:rPr>
                <w:rFonts w:ascii="Tahoma" w:hAnsi="Tahoma" w:cs="Tahoma"/>
                <w:b/>
                <w:sz w:val="24"/>
                <w:szCs w:val="24"/>
              </w:rPr>
              <w:t>Programme</w:t>
            </w:r>
            <w:proofErr w:type="spellEnd"/>
            <w:r w:rsidRPr="00EF300F">
              <w:rPr>
                <w:rFonts w:ascii="Tahoma" w:hAnsi="Tahoma" w:cs="Tahoma"/>
                <w:b/>
                <w:sz w:val="24"/>
                <w:szCs w:val="24"/>
              </w:rPr>
              <w:t xml:space="preserve"> (PMEGP).</w:t>
            </w:r>
          </w:p>
        </w:tc>
        <w:tc>
          <w:tcPr>
            <w:tcW w:w="710" w:type="dxa"/>
          </w:tcPr>
          <w:p w:rsidR="00113E97" w:rsidRPr="00EF300F" w:rsidRDefault="007C2C1F" w:rsidP="00BE5560">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5</w:t>
            </w:r>
          </w:p>
        </w:tc>
        <w:tc>
          <w:tcPr>
            <w:tcW w:w="4555" w:type="dxa"/>
          </w:tcPr>
          <w:p w:rsidR="007C2C1F" w:rsidRPr="00EF300F" w:rsidRDefault="007C2C1F" w:rsidP="007C2C1F">
            <w:pPr>
              <w:pStyle w:val="PlainText"/>
              <w:spacing w:after="120"/>
              <w:jc w:val="both"/>
              <w:rPr>
                <w:rFonts w:ascii="Tahoma" w:hAnsi="Tahoma" w:cs="Tahoma"/>
                <w:sz w:val="24"/>
                <w:szCs w:val="24"/>
              </w:rPr>
            </w:pPr>
            <w:r w:rsidRPr="00EF300F">
              <w:rPr>
                <w:rFonts w:ascii="Tahoma" w:hAnsi="Tahoma" w:cs="Tahoma"/>
                <w:sz w:val="24"/>
                <w:szCs w:val="24"/>
              </w:rPr>
              <w:t>The performance of the Banks as on 30.09.2020 is only 22% against the Annual Targets. Half the period of the year has already been lapsed and the performance of the Banks has not found satisfactory by the Department of Industries, Punjab.</w:t>
            </w:r>
          </w:p>
          <w:p w:rsidR="00113E97" w:rsidRPr="00EF300F" w:rsidRDefault="008D05D5" w:rsidP="007C2C1F">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 xml:space="preserve">All controlling Heads of Banks to gear up to achieve the </w:t>
            </w:r>
            <w:r w:rsidR="007C2C1F" w:rsidRPr="00EF300F">
              <w:rPr>
                <w:rFonts w:ascii="Tahoma" w:hAnsi="Tahoma" w:cs="Tahoma"/>
                <w:bCs/>
                <w:color w:val="000000"/>
                <w:sz w:val="24"/>
                <w:szCs w:val="24"/>
              </w:rPr>
              <w:t xml:space="preserve">allocated </w:t>
            </w:r>
            <w:r w:rsidRPr="00EF300F">
              <w:rPr>
                <w:rFonts w:ascii="Tahoma" w:hAnsi="Tahoma" w:cs="Tahoma"/>
                <w:bCs/>
                <w:color w:val="000000"/>
                <w:sz w:val="24"/>
                <w:szCs w:val="24"/>
              </w:rPr>
              <w:t xml:space="preserve">targets </w:t>
            </w:r>
            <w:r w:rsidR="007C2C1F" w:rsidRPr="00EF300F">
              <w:rPr>
                <w:rFonts w:ascii="Tahoma" w:hAnsi="Tahoma" w:cs="Tahoma"/>
                <w:bCs/>
                <w:color w:val="000000"/>
                <w:sz w:val="24"/>
                <w:szCs w:val="24"/>
              </w:rPr>
              <w:t>for the F.Y 2020-21.</w:t>
            </w:r>
          </w:p>
          <w:p w:rsidR="007C2C1F" w:rsidRPr="00EF300F" w:rsidRDefault="007C2C1F" w:rsidP="007C2C1F">
            <w:pPr>
              <w:pStyle w:val="PlainText"/>
              <w:spacing w:after="120"/>
              <w:jc w:val="both"/>
              <w:rPr>
                <w:rFonts w:ascii="Tahoma" w:hAnsi="Tahoma" w:cs="Tahoma"/>
                <w:sz w:val="24"/>
                <w:szCs w:val="24"/>
              </w:rPr>
            </w:pPr>
            <w:r w:rsidRPr="00EF300F">
              <w:rPr>
                <w:rFonts w:ascii="Tahoma" w:hAnsi="Tahoma" w:cs="Tahoma"/>
                <w:bCs/>
                <w:color w:val="000000"/>
                <w:sz w:val="24"/>
                <w:szCs w:val="24"/>
              </w:rPr>
              <w:t>Further, the Banks are also requested to claim pending margin money immediately.</w:t>
            </w:r>
          </w:p>
        </w:tc>
        <w:tc>
          <w:tcPr>
            <w:tcW w:w="1615" w:type="dxa"/>
          </w:tcPr>
          <w:p w:rsidR="008D05D5" w:rsidRPr="00EF300F" w:rsidRDefault="00E160D7" w:rsidP="008D05D5">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All</w:t>
            </w:r>
            <w:r w:rsidR="008D05D5" w:rsidRPr="00EF300F">
              <w:rPr>
                <w:rFonts w:ascii="Tahoma" w:hAnsi="Tahoma" w:cs="Tahoma"/>
                <w:bCs/>
                <w:color w:val="000000"/>
                <w:sz w:val="24"/>
                <w:szCs w:val="24"/>
              </w:rPr>
              <w:t xml:space="preserve"> Banks</w:t>
            </w:r>
          </w:p>
          <w:p w:rsidR="00113E97" w:rsidRPr="00EF300F" w:rsidRDefault="00113E97" w:rsidP="00AA4EDA">
            <w:pPr>
              <w:pStyle w:val="PlainText"/>
              <w:spacing w:after="120"/>
              <w:jc w:val="both"/>
              <w:rPr>
                <w:rFonts w:ascii="Tahoma" w:hAnsi="Tahoma" w:cs="Tahoma"/>
                <w:color w:val="000000"/>
                <w:sz w:val="24"/>
                <w:szCs w:val="24"/>
              </w:rPr>
            </w:pPr>
          </w:p>
        </w:tc>
      </w:tr>
      <w:tr w:rsidR="00113E97" w:rsidRPr="00EF300F" w:rsidTr="00FE354F">
        <w:tc>
          <w:tcPr>
            <w:tcW w:w="2470" w:type="dxa"/>
          </w:tcPr>
          <w:p w:rsidR="00113E97" w:rsidRPr="00EF300F" w:rsidRDefault="006937B3" w:rsidP="00AA4EDA">
            <w:pPr>
              <w:pStyle w:val="NoSpacing"/>
              <w:rPr>
                <w:rFonts w:ascii="Tahoma" w:hAnsi="Tahoma" w:cs="Tahoma"/>
                <w:b/>
                <w:bCs/>
                <w:color w:val="000000" w:themeColor="text1"/>
              </w:rPr>
            </w:pPr>
            <w:r w:rsidRPr="00EF300F">
              <w:rPr>
                <w:rFonts w:ascii="Tahoma" w:hAnsi="Tahoma" w:cs="Tahoma"/>
                <w:b/>
                <w:bCs/>
                <w:color w:val="000000" w:themeColor="text1"/>
              </w:rPr>
              <w:t xml:space="preserve">Pradhan </w:t>
            </w:r>
            <w:proofErr w:type="spellStart"/>
            <w:r w:rsidRPr="00EF300F">
              <w:rPr>
                <w:rFonts w:ascii="Tahoma" w:hAnsi="Tahoma" w:cs="Tahoma"/>
                <w:b/>
                <w:bCs/>
                <w:color w:val="000000" w:themeColor="text1"/>
              </w:rPr>
              <w:t>Mantri</w:t>
            </w:r>
            <w:proofErr w:type="spellEnd"/>
            <w:r w:rsidRPr="00EF300F">
              <w:rPr>
                <w:rFonts w:ascii="Tahoma" w:hAnsi="Tahoma" w:cs="Tahoma"/>
                <w:b/>
                <w:bCs/>
                <w:color w:val="000000" w:themeColor="text1"/>
              </w:rPr>
              <w:t xml:space="preserve"> MUDRA </w:t>
            </w:r>
            <w:proofErr w:type="spellStart"/>
            <w:r w:rsidRPr="00EF300F">
              <w:rPr>
                <w:rFonts w:ascii="Tahoma" w:hAnsi="Tahoma" w:cs="Tahoma"/>
                <w:b/>
                <w:bCs/>
                <w:color w:val="000000" w:themeColor="text1"/>
              </w:rPr>
              <w:t>Yojana</w:t>
            </w:r>
            <w:proofErr w:type="spellEnd"/>
            <w:r w:rsidRPr="00EF300F">
              <w:rPr>
                <w:rFonts w:ascii="Tahoma" w:hAnsi="Tahoma" w:cs="Tahoma"/>
                <w:b/>
                <w:bCs/>
                <w:color w:val="000000" w:themeColor="text1"/>
              </w:rPr>
              <w:t xml:space="preserve"> (PMMY)</w:t>
            </w:r>
          </w:p>
        </w:tc>
        <w:tc>
          <w:tcPr>
            <w:tcW w:w="710" w:type="dxa"/>
          </w:tcPr>
          <w:p w:rsidR="00113E97" w:rsidRPr="00EF300F" w:rsidRDefault="00E160D7" w:rsidP="00BE5560">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6</w:t>
            </w:r>
          </w:p>
        </w:tc>
        <w:tc>
          <w:tcPr>
            <w:tcW w:w="4555" w:type="dxa"/>
          </w:tcPr>
          <w:p w:rsidR="00113E97" w:rsidRPr="00EF300F" w:rsidRDefault="001A08B4" w:rsidP="009118A4">
            <w:pPr>
              <w:pStyle w:val="PlainText"/>
              <w:spacing w:after="120"/>
              <w:jc w:val="both"/>
              <w:rPr>
                <w:rFonts w:ascii="Tahoma" w:hAnsi="Tahoma" w:cs="Tahoma"/>
                <w:bCs/>
                <w:sz w:val="24"/>
                <w:szCs w:val="24"/>
              </w:rPr>
            </w:pPr>
            <w:r w:rsidRPr="00EF300F">
              <w:rPr>
                <w:rFonts w:ascii="Tahoma" w:hAnsi="Tahoma" w:cs="Tahoma"/>
                <w:bCs/>
                <w:sz w:val="24"/>
                <w:szCs w:val="24"/>
              </w:rPr>
              <w:t>C</w:t>
            </w:r>
            <w:r w:rsidR="004A5AC9" w:rsidRPr="00EF300F">
              <w:rPr>
                <w:rFonts w:ascii="Tahoma" w:hAnsi="Tahoma" w:cs="Tahoma"/>
                <w:bCs/>
                <w:sz w:val="24"/>
                <w:szCs w:val="24"/>
              </w:rPr>
              <w:t>ontrolling heads of banks were requested to step up their efforts to achieve 100% of allocated targets during the financial year 2020</w:t>
            </w:r>
            <w:r w:rsidR="009118A4" w:rsidRPr="00EF300F">
              <w:rPr>
                <w:rFonts w:ascii="Tahoma" w:hAnsi="Tahoma" w:cs="Tahoma"/>
                <w:bCs/>
                <w:sz w:val="24"/>
                <w:szCs w:val="24"/>
              </w:rPr>
              <w:t>-21</w:t>
            </w:r>
            <w:r w:rsidR="00E160D7" w:rsidRPr="00EF300F">
              <w:rPr>
                <w:rFonts w:ascii="Tahoma" w:hAnsi="Tahoma" w:cs="Tahoma"/>
                <w:bCs/>
                <w:sz w:val="24"/>
                <w:szCs w:val="24"/>
              </w:rPr>
              <w:t>.</w:t>
            </w:r>
          </w:p>
          <w:p w:rsidR="00E160D7" w:rsidRPr="00EF300F" w:rsidRDefault="00E160D7" w:rsidP="009118A4">
            <w:pPr>
              <w:pStyle w:val="PlainText"/>
              <w:spacing w:after="120"/>
              <w:jc w:val="both"/>
              <w:rPr>
                <w:rFonts w:ascii="Tahoma" w:hAnsi="Tahoma" w:cs="Tahoma"/>
                <w:color w:val="000000"/>
                <w:sz w:val="24"/>
                <w:szCs w:val="24"/>
              </w:rPr>
            </w:pPr>
            <w:r w:rsidRPr="00EF300F">
              <w:rPr>
                <w:rFonts w:ascii="Tahoma" w:hAnsi="Tahoma" w:cs="Tahoma"/>
                <w:bCs/>
                <w:sz w:val="24"/>
                <w:szCs w:val="24"/>
              </w:rPr>
              <w:t>The Banks having NIL performance are HDFC Bank, Yes Bank &amp; Federal  Bank.</w:t>
            </w:r>
          </w:p>
        </w:tc>
        <w:tc>
          <w:tcPr>
            <w:tcW w:w="1615" w:type="dxa"/>
          </w:tcPr>
          <w:p w:rsidR="00113E97" w:rsidRPr="00EF300F" w:rsidRDefault="00E160D7" w:rsidP="00C17DFD">
            <w:pPr>
              <w:pStyle w:val="PlainText"/>
              <w:spacing w:after="120"/>
              <w:jc w:val="both"/>
              <w:rPr>
                <w:rFonts w:ascii="Tahoma" w:hAnsi="Tahoma" w:cs="Tahoma"/>
                <w:color w:val="000000"/>
                <w:sz w:val="24"/>
                <w:szCs w:val="24"/>
              </w:rPr>
            </w:pPr>
            <w:r w:rsidRPr="00EF300F">
              <w:rPr>
                <w:rFonts w:ascii="Tahoma" w:hAnsi="Tahoma" w:cs="Tahoma"/>
                <w:bCs/>
                <w:color w:val="000000"/>
                <w:sz w:val="24"/>
                <w:szCs w:val="24"/>
              </w:rPr>
              <w:t>Concerned</w:t>
            </w:r>
            <w:r w:rsidR="001A08B4" w:rsidRPr="00EF300F">
              <w:rPr>
                <w:rFonts w:ascii="Tahoma" w:hAnsi="Tahoma" w:cs="Tahoma"/>
                <w:bCs/>
                <w:color w:val="000000"/>
                <w:sz w:val="24"/>
                <w:szCs w:val="24"/>
              </w:rPr>
              <w:t xml:space="preserve"> Banks</w:t>
            </w:r>
          </w:p>
        </w:tc>
      </w:tr>
      <w:tr w:rsidR="001A08B4" w:rsidRPr="00EF300F" w:rsidTr="00FE354F">
        <w:tc>
          <w:tcPr>
            <w:tcW w:w="2470" w:type="dxa"/>
          </w:tcPr>
          <w:p w:rsidR="001A08B4" w:rsidRPr="00EF300F" w:rsidRDefault="001A08B4" w:rsidP="00AA4EDA">
            <w:pPr>
              <w:rPr>
                <w:rFonts w:ascii="Tahoma" w:hAnsi="Tahoma" w:cs="Tahoma"/>
                <w:color w:val="000000" w:themeColor="text1"/>
              </w:rPr>
            </w:pPr>
            <w:r w:rsidRPr="00EF300F">
              <w:rPr>
                <w:rFonts w:ascii="Tahoma" w:hAnsi="Tahoma" w:cs="Tahoma"/>
                <w:b/>
                <w:bCs/>
                <w:color w:val="000000" w:themeColor="text1"/>
              </w:rPr>
              <w:t xml:space="preserve">Stand-up India </w:t>
            </w:r>
            <w:proofErr w:type="spellStart"/>
            <w:r w:rsidRPr="00EF300F">
              <w:rPr>
                <w:rFonts w:ascii="Tahoma" w:hAnsi="Tahoma" w:cs="Tahoma"/>
                <w:b/>
                <w:bCs/>
                <w:color w:val="000000" w:themeColor="text1"/>
              </w:rPr>
              <w:t>Programme</w:t>
            </w:r>
            <w:proofErr w:type="spellEnd"/>
            <w:r w:rsidRPr="00EF300F">
              <w:rPr>
                <w:rFonts w:ascii="Tahoma" w:hAnsi="Tahoma" w:cs="Tahoma"/>
                <w:b/>
                <w:bCs/>
                <w:color w:val="000000" w:themeColor="text1"/>
              </w:rPr>
              <w:t xml:space="preserve"> of Ministry of Finance.</w:t>
            </w:r>
          </w:p>
        </w:tc>
        <w:tc>
          <w:tcPr>
            <w:tcW w:w="710" w:type="dxa"/>
          </w:tcPr>
          <w:p w:rsidR="001A08B4" w:rsidRPr="00EF300F" w:rsidRDefault="001A08B4" w:rsidP="00BE5560">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7</w:t>
            </w:r>
          </w:p>
        </w:tc>
        <w:tc>
          <w:tcPr>
            <w:tcW w:w="4555" w:type="dxa"/>
          </w:tcPr>
          <w:p w:rsidR="001A08B4" w:rsidRPr="00EF300F" w:rsidRDefault="001A08B4" w:rsidP="009118A4">
            <w:pPr>
              <w:pStyle w:val="PlainText"/>
              <w:spacing w:after="120"/>
              <w:jc w:val="both"/>
              <w:rPr>
                <w:rFonts w:ascii="Tahoma" w:hAnsi="Tahoma" w:cs="Tahoma"/>
                <w:bCs/>
                <w:sz w:val="24"/>
                <w:szCs w:val="24"/>
              </w:rPr>
            </w:pPr>
            <w:r w:rsidRPr="00EF300F">
              <w:rPr>
                <w:rFonts w:ascii="Tahoma" w:hAnsi="Tahoma" w:cs="Tahoma"/>
                <w:bCs/>
                <w:sz w:val="24"/>
                <w:szCs w:val="24"/>
              </w:rPr>
              <w:t xml:space="preserve">As the progress under Stand Up India Scheme during the Quarter ended </w:t>
            </w:r>
            <w:r w:rsidR="00A76810" w:rsidRPr="00EF300F">
              <w:rPr>
                <w:rFonts w:ascii="Tahoma" w:hAnsi="Tahoma" w:cs="Tahoma"/>
                <w:bCs/>
                <w:sz w:val="24"/>
                <w:szCs w:val="24"/>
              </w:rPr>
              <w:t>Sept.</w:t>
            </w:r>
            <w:r w:rsidRPr="00EF300F">
              <w:rPr>
                <w:rFonts w:ascii="Tahoma" w:hAnsi="Tahoma" w:cs="Tahoma"/>
                <w:bCs/>
                <w:sz w:val="24"/>
                <w:szCs w:val="24"/>
              </w:rPr>
              <w:t>, 20</w:t>
            </w:r>
            <w:r w:rsidR="009118A4" w:rsidRPr="00EF300F">
              <w:rPr>
                <w:rFonts w:ascii="Tahoma" w:hAnsi="Tahoma" w:cs="Tahoma"/>
                <w:bCs/>
                <w:sz w:val="24"/>
                <w:szCs w:val="24"/>
              </w:rPr>
              <w:t>20</w:t>
            </w:r>
            <w:r w:rsidRPr="00EF300F">
              <w:rPr>
                <w:rFonts w:ascii="Tahoma" w:hAnsi="Tahoma" w:cs="Tahoma"/>
                <w:bCs/>
                <w:sz w:val="24"/>
                <w:szCs w:val="24"/>
              </w:rPr>
              <w:t xml:space="preserve"> was not encouraging, controlling heads of banks were requested to explore the possibility of coverage of PMEGP beneficiaries under the scheme and advise their branches to identify and finance at</w:t>
            </w:r>
            <w:r w:rsidR="00672FDA" w:rsidRPr="00EF300F">
              <w:rPr>
                <w:rFonts w:ascii="Tahoma" w:hAnsi="Tahoma" w:cs="Tahoma"/>
                <w:bCs/>
                <w:sz w:val="24"/>
                <w:szCs w:val="24"/>
              </w:rPr>
              <w:t xml:space="preserve"> </w:t>
            </w:r>
            <w:r w:rsidRPr="00EF300F">
              <w:rPr>
                <w:rFonts w:ascii="Tahoma" w:hAnsi="Tahoma" w:cs="Tahoma"/>
                <w:bCs/>
                <w:sz w:val="24"/>
                <w:szCs w:val="24"/>
              </w:rPr>
              <w:t>least one SC/ST and one Woman entrepreneur under the scheme so that considerable improvement in progress can be made during the financial year 20</w:t>
            </w:r>
            <w:r w:rsidR="009118A4" w:rsidRPr="00EF300F">
              <w:rPr>
                <w:rFonts w:ascii="Tahoma" w:hAnsi="Tahoma" w:cs="Tahoma"/>
                <w:bCs/>
                <w:sz w:val="24"/>
                <w:szCs w:val="24"/>
              </w:rPr>
              <w:t>20</w:t>
            </w:r>
            <w:r w:rsidRPr="00EF300F">
              <w:rPr>
                <w:rFonts w:ascii="Tahoma" w:hAnsi="Tahoma" w:cs="Tahoma"/>
                <w:bCs/>
                <w:sz w:val="24"/>
                <w:szCs w:val="24"/>
              </w:rPr>
              <w:t>-2</w:t>
            </w:r>
            <w:r w:rsidR="009118A4" w:rsidRPr="00EF300F">
              <w:rPr>
                <w:rFonts w:ascii="Tahoma" w:hAnsi="Tahoma" w:cs="Tahoma"/>
                <w:bCs/>
                <w:sz w:val="24"/>
                <w:szCs w:val="24"/>
              </w:rPr>
              <w:t>1</w:t>
            </w:r>
            <w:r w:rsidRPr="00EF300F">
              <w:rPr>
                <w:rFonts w:ascii="Tahoma" w:hAnsi="Tahoma" w:cs="Tahoma"/>
                <w:bCs/>
                <w:sz w:val="24"/>
                <w:szCs w:val="24"/>
              </w:rPr>
              <w:t>.</w:t>
            </w:r>
          </w:p>
          <w:p w:rsidR="00EC792F" w:rsidRPr="00EF300F" w:rsidRDefault="00EC792F" w:rsidP="00EC792F">
            <w:pPr>
              <w:pStyle w:val="NoSpacing"/>
              <w:jc w:val="both"/>
              <w:rPr>
                <w:rFonts w:ascii="Tahoma" w:hAnsi="Tahoma" w:cs="Tahoma"/>
                <w:color w:val="000000" w:themeColor="text1"/>
              </w:rPr>
            </w:pPr>
            <w:r w:rsidRPr="00EF300F">
              <w:rPr>
                <w:rFonts w:ascii="Tahoma" w:hAnsi="Tahoma" w:cs="Tahoma"/>
                <w:color w:val="000000" w:themeColor="text1"/>
              </w:rPr>
              <w:t xml:space="preserve">Banks which have not given a single loan </w:t>
            </w:r>
            <w:r w:rsidRPr="00EF300F">
              <w:rPr>
                <w:rFonts w:ascii="Tahoma" w:hAnsi="Tahoma" w:cs="Tahoma"/>
                <w:b/>
                <w:color w:val="000000" w:themeColor="text1"/>
              </w:rPr>
              <w:t>(ZERO)</w:t>
            </w:r>
            <w:r w:rsidRPr="00EF300F">
              <w:rPr>
                <w:rFonts w:ascii="Tahoma" w:hAnsi="Tahoma" w:cs="Tahoma"/>
                <w:color w:val="000000" w:themeColor="text1"/>
              </w:rPr>
              <w:t xml:space="preserve"> under the scheme during the review period are: -</w:t>
            </w:r>
          </w:p>
          <w:p w:rsidR="00EC792F" w:rsidRPr="00EF300F" w:rsidRDefault="00701C95" w:rsidP="000251F1">
            <w:pPr>
              <w:pStyle w:val="NoSpacing"/>
              <w:jc w:val="both"/>
              <w:rPr>
                <w:rFonts w:ascii="Tahoma" w:hAnsi="Tahoma" w:cs="Tahoma"/>
                <w:color w:val="000000" w:themeColor="text1"/>
              </w:rPr>
            </w:pPr>
            <w:r w:rsidRPr="00EF300F">
              <w:rPr>
                <w:rFonts w:ascii="Tahoma" w:hAnsi="Tahoma" w:cs="Tahoma"/>
                <w:color w:val="000000" w:themeColor="text1"/>
              </w:rPr>
              <w:t xml:space="preserve">Central bank of India, UBI, J&amp;K Bank, Capital Small Fin. </w:t>
            </w:r>
            <w:proofErr w:type="spellStart"/>
            <w:proofErr w:type="gramStart"/>
            <w:r w:rsidRPr="00EF300F">
              <w:rPr>
                <w:rFonts w:ascii="Tahoma" w:hAnsi="Tahoma" w:cs="Tahoma"/>
                <w:color w:val="000000" w:themeColor="text1"/>
              </w:rPr>
              <w:t>Bank,HDFC</w:t>
            </w:r>
            <w:proofErr w:type="spellEnd"/>
            <w:proofErr w:type="gramEnd"/>
            <w:r w:rsidRPr="00EF300F">
              <w:rPr>
                <w:rFonts w:ascii="Tahoma" w:hAnsi="Tahoma" w:cs="Tahoma"/>
                <w:color w:val="000000" w:themeColor="text1"/>
              </w:rPr>
              <w:t xml:space="preserve"> Bank, ICICI Bank, Kotak Mahindra Bank, Yes Bank, Federal Bank, </w:t>
            </w:r>
            <w:proofErr w:type="spellStart"/>
            <w:r w:rsidRPr="00EF300F">
              <w:rPr>
                <w:rFonts w:ascii="Tahoma" w:hAnsi="Tahoma" w:cs="Tahoma"/>
                <w:color w:val="000000" w:themeColor="text1"/>
              </w:rPr>
              <w:t>Indusind</w:t>
            </w:r>
            <w:proofErr w:type="spellEnd"/>
            <w:r w:rsidRPr="00EF300F">
              <w:rPr>
                <w:rFonts w:ascii="Tahoma" w:hAnsi="Tahoma" w:cs="Tahoma"/>
                <w:color w:val="000000" w:themeColor="text1"/>
              </w:rPr>
              <w:t xml:space="preserve"> Bank,  Axis Bank, </w:t>
            </w:r>
            <w:proofErr w:type="spellStart"/>
            <w:r w:rsidRPr="00EF300F">
              <w:rPr>
                <w:rFonts w:ascii="Tahoma" w:hAnsi="Tahoma" w:cs="Tahoma"/>
                <w:color w:val="000000" w:themeColor="text1"/>
              </w:rPr>
              <w:t>Bandhan</w:t>
            </w:r>
            <w:proofErr w:type="spellEnd"/>
            <w:r w:rsidRPr="00EF300F">
              <w:rPr>
                <w:rFonts w:ascii="Tahoma" w:hAnsi="Tahoma" w:cs="Tahoma"/>
                <w:color w:val="000000" w:themeColor="text1"/>
              </w:rPr>
              <w:t xml:space="preserve"> Bank, AU Small Fin Bank, Jana Small Fin. Bank &amp; </w:t>
            </w:r>
            <w:proofErr w:type="spellStart"/>
            <w:r w:rsidRPr="00EF300F">
              <w:rPr>
                <w:rFonts w:ascii="Tahoma" w:hAnsi="Tahoma" w:cs="Tahoma"/>
                <w:color w:val="000000" w:themeColor="text1"/>
              </w:rPr>
              <w:t>Ujjivan</w:t>
            </w:r>
            <w:proofErr w:type="spellEnd"/>
            <w:r w:rsidRPr="00EF300F">
              <w:rPr>
                <w:rFonts w:ascii="Tahoma" w:hAnsi="Tahoma" w:cs="Tahoma"/>
                <w:color w:val="000000" w:themeColor="text1"/>
              </w:rPr>
              <w:t xml:space="preserve"> Small Fin Bank.</w:t>
            </w:r>
          </w:p>
        </w:tc>
        <w:tc>
          <w:tcPr>
            <w:tcW w:w="1615" w:type="dxa"/>
          </w:tcPr>
          <w:p w:rsidR="001A08B4" w:rsidRPr="00EF300F" w:rsidRDefault="001A08B4" w:rsidP="00C17DFD">
            <w:pPr>
              <w:pStyle w:val="PlainText"/>
              <w:spacing w:after="120"/>
              <w:jc w:val="both"/>
              <w:rPr>
                <w:rFonts w:ascii="Tahoma" w:hAnsi="Tahoma" w:cs="Tahoma"/>
                <w:color w:val="000000"/>
                <w:sz w:val="24"/>
                <w:szCs w:val="24"/>
              </w:rPr>
            </w:pPr>
            <w:r w:rsidRPr="00EF300F">
              <w:rPr>
                <w:rFonts w:ascii="Tahoma" w:hAnsi="Tahoma" w:cs="Tahoma"/>
                <w:bCs/>
                <w:color w:val="000000"/>
                <w:sz w:val="24"/>
                <w:szCs w:val="24"/>
              </w:rPr>
              <w:t>All Banks</w:t>
            </w:r>
          </w:p>
        </w:tc>
      </w:tr>
    </w:tbl>
    <w:p w:rsidR="005C3976" w:rsidRPr="00EF300F" w:rsidRDefault="005C3976">
      <w:pPr>
        <w:rPr>
          <w:rFonts w:ascii="Tahoma" w:hAnsi="Tahoma" w:cs="Tahoma"/>
          <w:color w:val="000000"/>
          <w:lang w:bidi="hi-IN"/>
        </w:rPr>
      </w:pPr>
    </w:p>
    <w:p w:rsidR="00FE354F" w:rsidRPr="00EF300F" w:rsidRDefault="00FE354F"/>
    <w:p w:rsidR="005C3976" w:rsidRPr="00EF300F" w:rsidRDefault="005C3976" w:rsidP="00CA08C9">
      <w:pPr>
        <w:pStyle w:val="PlainText"/>
        <w:pBdr>
          <w:top w:val="single" w:sz="4" w:space="1" w:color="auto"/>
          <w:left w:val="single" w:sz="4" w:space="0" w:color="auto"/>
          <w:bottom w:val="single" w:sz="4" w:space="1" w:color="auto"/>
          <w:right w:val="single" w:sz="4" w:space="4" w:color="auto"/>
        </w:pBdr>
        <w:jc w:val="center"/>
        <w:rPr>
          <w:rFonts w:ascii="Tahoma" w:hAnsi="Tahoma" w:cs="Tahoma"/>
          <w:b/>
          <w:bCs/>
          <w:color w:val="000000" w:themeColor="text1"/>
          <w:sz w:val="24"/>
          <w:szCs w:val="24"/>
        </w:rPr>
      </w:pPr>
      <w:r w:rsidRPr="00EF300F">
        <w:rPr>
          <w:rFonts w:ascii="Tahoma" w:hAnsi="Tahoma" w:cs="Tahoma"/>
          <w:b/>
          <w:color w:val="000000"/>
          <w:sz w:val="24"/>
          <w:szCs w:val="24"/>
        </w:rPr>
        <w:t xml:space="preserve">MINUTES OF STEERING SUB COMMITTEE MEETING TO </w:t>
      </w:r>
      <w:r w:rsidR="00CA08C9" w:rsidRPr="00EF300F">
        <w:rPr>
          <w:rFonts w:ascii="Tahoma" w:hAnsi="Tahoma" w:cs="Tahoma"/>
          <w:b/>
          <w:color w:val="000000"/>
          <w:sz w:val="24"/>
          <w:szCs w:val="24"/>
        </w:rPr>
        <w:t xml:space="preserve">SLBC </w:t>
      </w:r>
      <w:r w:rsidR="00CA08C9" w:rsidRPr="00EF300F">
        <w:rPr>
          <w:rFonts w:ascii="Tahoma" w:hAnsi="Tahoma" w:cs="Tahoma"/>
          <w:b/>
          <w:bCs/>
          <w:color w:val="000000" w:themeColor="text1"/>
          <w:sz w:val="24"/>
          <w:szCs w:val="24"/>
        </w:rPr>
        <w:t>PUNJAB</w:t>
      </w:r>
      <w:r w:rsidRPr="00EF300F">
        <w:rPr>
          <w:rFonts w:ascii="Tahoma" w:hAnsi="Tahoma" w:cs="Tahoma"/>
          <w:b/>
          <w:bCs/>
          <w:color w:val="000000" w:themeColor="text1"/>
          <w:sz w:val="24"/>
          <w:szCs w:val="24"/>
        </w:rPr>
        <w:t xml:space="preserve"> TO REVIEW THE PERFORMANCE OF BANKS UNDER MSME RELATED ISSUES</w:t>
      </w:r>
    </w:p>
    <w:p w:rsidR="00FE354F" w:rsidRPr="00EF300F" w:rsidRDefault="00FE354F" w:rsidP="00CA08C9">
      <w:pPr>
        <w:pStyle w:val="PlainText"/>
        <w:pBdr>
          <w:top w:val="single" w:sz="4" w:space="1" w:color="auto"/>
          <w:left w:val="single" w:sz="4" w:space="0" w:color="auto"/>
          <w:bottom w:val="single" w:sz="4" w:space="1" w:color="auto"/>
          <w:right w:val="single" w:sz="4" w:space="4" w:color="auto"/>
        </w:pBdr>
        <w:jc w:val="center"/>
        <w:rPr>
          <w:rFonts w:ascii="Tahoma" w:hAnsi="Tahoma" w:cs="Tahoma"/>
          <w:b/>
          <w:color w:val="000000"/>
          <w:sz w:val="24"/>
          <w:szCs w:val="24"/>
        </w:rPr>
      </w:pPr>
    </w:p>
    <w:p w:rsidR="00997952" w:rsidRPr="00EF300F" w:rsidRDefault="00997952" w:rsidP="00997952">
      <w:pPr>
        <w:pStyle w:val="PlainText"/>
        <w:spacing w:after="120"/>
        <w:jc w:val="both"/>
        <w:rPr>
          <w:rFonts w:ascii="Tahoma" w:hAnsi="Tahoma" w:cs="Tahoma"/>
          <w:color w:val="000000"/>
          <w:sz w:val="24"/>
          <w:szCs w:val="24"/>
        </w:rPr>
      </w:pPr>
      <w:r w:rsidRPr="00EF300F">
        <w:rPr>
          <w:rFonts w:ascii="Tahoma" w:hAnsi="Tahoma" w:cs="Tahoma"/>
          <w:color w:val="000000"/>
          <w:sz w:val="24"/>
          <w:szCs w:val="24"/>
        </w:rPr>
        <w:t xml:space="preserve">The meeting of Sub Committee to SLBC to Review the performance of Banks under Financial Inclusion, Expansion of Banking Network, Financial Literacy and Annual Action Plan held on 02.11.2020 (Monday) from 11.00 A.M. onwards through Video Conference, was Chaired by Shri Manoj Srivastava, Deputy General Manager, PNB &amp; Convener SLBC and was attended by Sh. Anil Yadav, General Manager, Reserve Bank of India, Ms. </w:t>
      </w:r>
      <w:proofErr w:type="spellStart"/>
      <w:r w:rsidRPr="00EF300F">
        <w:rPr>
          <w:rFonts w:ascii="Tahoma" w:hAnsi="Tahoma" w:cs="Tahoma"/>
          <w:color w:val="000000"/>
          <w:sz w:val="24"/>
          <w:szCs w:val="24"/>
        </w:rPr>
        <w:t>Sangeeta</w:t>
      </w:r>
      <w:proofErr w:type="spellEnd"/>
      <w:r w:rsidRPr="00EF300F">
        <w:rPr>
          <w:rFonts w:ascii="Tahoma" w:hAnsi="Tahoma" w:cs="Tahoma"/>
          <w:color w:val="000000"/>
          <w:sz w:val="24"/>
          <w:szCs w:val="24"/>
        </w:rPr>
        <w:t xml:space="preserve"> </w:t>
      </w:r>
      <w:proofErr w:type="spellStart"/>
      <w:r w:rsidRPr="00EF300F">
        <w:rPr>
          <w:rFonts w:ascii="Tahoma" w:hAnsi="Tahoma" w:cs="Tahoma"/>
          <w:color w:val="000000"/>
          <w:sz w:val="24"/>
          <w:szCs w:val="24"/>
        </w:rPr>
        <w:t>Mehra</w:t>
      </w:r>
      <w:proofErr w:type="spellEnd"/>
      <w:r w:rsidRPr="00EF300F">
        <w:rPr>
          <w:rFonts w:ascii="Tahoma" w:hAnsi="Tahoma" w:cs="Tahoma"/>
          <w:color w:val="000000"/>
          <w:sz w:val="24"/>
          <w:szCs w:val="24"/>
        </w:rPr>
        <w:t xml:space="preserve">, Deputy General Manager, NABARD, Sh. Sanjeev Aggarwal, Dy. Director, Institutional Finance &amp; Banking, Sh. Vineet </w:t>
      </w:r>
      <w:proofErr w:type="spellStart"/>
      <w:r w:rsidRPr="00EF300F">
        <w:rPr>
          <w:rFonts w:ascii="Tahoma" w:hAnsi="Tahoma" w:cs="Tahoma"/>
          <w:color w:val="000000"/>
          <w:sz w:val="24"/>
          <w:szCs w:val="24"/>
        </w:rPr>
        <w:t>Kaura</w:t>
      </w:r>
      <w:proofErr w:type="spellEnd"/>
      <w:r w:rsidRPr="00EF300F">
        <w:rPr>
          <w:rFonts w:ascii="Tahoma" w:hAnsi="Tahoma" w:cs="Tahoma"/>
          <w:color w:val="000000"/>
          <w:sz w:val="24"/>
          <w:szCs w:val="24"/>
        </w:rPr>
        <w:t>, Dairy Development Department besides other senior officials from banks &amp; various departments of State Government and all the LDM’s in the State of Punjab.</w:t>
      </w:r>
    </w:p>
    <w:p w:rsidR="00EC792F" w:rsidRPr="00EF300F" w:rsidRDefault="00C17DFD" w:rsidP="00EC792F">
      <w:pPr>
        <w:pStyle w:val="PlainText"/>
        <w:spacing w:after="120"/>
        <w:jc w:val="both"/>
        <w:rPr>
          <w:rFonts w:ascii="Tahoma" w:hAnsi="Tahoma" w:cs="Tahoma"/>
          <w:color w:val="000000"/>
          <w:sz w:val="24"/>
          <w:szCs w:val="24"/>
        </w:rPr>
      </w:pPr>
      <w:r w:rsidRPr="00EF300F">
        <w:rPr>
          <w:rFonts w:ascii="Tahoma" w:hAnsi="Tahoma" w:cs="Tahoma"/>
          <w:color w:val="000000"/>
          <w:sz w:val="24"/>
          <w:szCs w:val="24"/>
        </w:rPr>
        <w:t>T</w:t>
      </w:r>
      <w:r w:rsidR="00EC792F" w:rsidRPr="00EF300F">
        <w:rPr>
          <w:rFonts w:ascii="Tahoma" w:hAnsi="Tahoma" w:cs="Tahoma"/>
          <w:color w:val="000000"/>
          <w:sz w:val="24"/>
          <w:szCs w:val="24"/>
        </w:rPr>
        <w:t>he agenda items were taken up for discussion and following action points emerged: -</w:t>
      </w:r>
    </w:p>
    <w:tbl>
      <w:tblPr>
        <w:tblStyle w:val="TableGrid"/>
        <w:tblW w:w="0" w:type="auto"/>
        <w:tblLook w:val="04A0" w:firstRow="1" w:lastRow="0" w:firstColumn="1" w:lastColumn="0" w:noHBand="0" w:noVBand="1"/>
      </w:tblPr>
      <w:tblGrid>
        <w:gridCol w:w="2459"/>
        <w:gridCol w:w="710"/>
        <w:gridCol w:w="4296"/>
        <w:gridCol w:w="1885"/>
      </w:tblGrid>
      <w:tr w:rsidR="005C3976" w:rsidRPr="00EF300F" w:rsidTr="00FE354F">
        <w:tc>
          <w:tcPr>
            <w:tcW w:w="2459" w:type="dxa"/>
          </w:tcPr>
          <w:p w:rsidR="005C3976" w:rsidRPr="00EF300F" w:rsidRDefault="005C3976" w:rsidP="00FB04FB">
            <w:pPr>
              <w:ind w:left="-142" w:right="-131"/>
              <w:jc w:val="center"/>
              <w:rPr>
                <w:rFonts w:ascii="Tahoma" w:hAnsi="Tahoma" w:cs="Tahoma"/>
                <w:b/>
                <w:bCs/>
              </w:rPr>
            </w:pPr>
            <w:r w:rsidRPr="00EF300F">
              <w:rPr>
                <w:rFonts w:ascii="Tahoma" w:hAnsi="Tahoma" w:cs="Tahoma"/>
                <w:b/>
                <w:bCs/>
              </w:rPr>
              <w:t>Agenda Item</w:t>
            </w:r>
          </w:p>
        </w:tc>
        <w:tc>
          <w:tcPr>
            <w:tcW w:w="710" w:type="dxa"/>
          </w:tcPr>
          <w:p w:rsidR="005C3976" w:rsidRPr="00EF300F" w:rsidRDefault="005C3976" w:rsidP="00FB04FB">
            <w:pPr>
              <w:ind w:left="-142" w:right="-131"/>
              <w:jc w:val="center"/>
              <w:rPr>
                <w:rFonts w:ascii="Tahoma" w:hAnsi="Tahoma" w:cs="Tahoma"/>
                <w:b/>
                <w:bCs/>
              </w:rPr>
            </w:pPr>
            <w:proofErr w:type="spellStart"/>
            <w:r w:rsidRPr="00EF300F">
              <w:rPr>
                <w:rFonts w:ascii="Tahoma" w:hAnsi="Tahoma" w:cs="Tahoma"/>
                <w:b/>
                <w:bCs/>
              </w:rPr>
              <w:t>S.No</w:t>
            </w:r>
            <w:proofErr w:type="spellEnd"/>
            <w:r w:rsidRPr="00EF300F">
              <w:rPr>
                <w:rFonts w:ascii="Tahoma" w:hAnsi="Tahoma" w:cs="Tahoma"/>
                <w:b/>
                <w:bCs/>
              </w:rPr>
              <w:t>.</w:t>
            </w:r>
          </w:p>
        </w:tc>
        <w:tc>
          <w:tcPr>
            <w:tcW w:w="4296" w:type="dxa"/>
          </w:tcPr>
          <w:p w:rsidR="005C3976" w:rsidRPr="00EF300F" w:rsidRDefault="005C3976" w:rsidP="00FB04FB">
            <w:pPr>
              <w:ind w:left="-142" w:right="-131"/>
              <w:jc w:val="center"/>
              <w:rPr>
                <w:rFonts w:ascii="Tahoma" w:hAnsi="Tahoma" w:cs="Tahoma"/>
                <w:b/>
                <w:bCs/>
              </w:rPr>
            </w:pPr>
            <w:r w:rsidRPr="00EF300F">
              <w:rPr>
                <w:rFonts w:ascii="Tahoma" w:hAnsi="Tahoma" w:cs="Tahoma"/>
                <w:b/>
                <w:bCs/>
              </w:rPr>
              <w:t>Action Points emerged</w:t>
            </w:r>
          </w:p>
        </w:tc>
        <w:tc>
          <w:tcPr>
            <w:tcW w:w="1885" w:type="dxa"/>
          </w:tcPr>
          <w:p w:rsidR="005C3976" w:rsidRPr="00EF300F" w:rsidRDefault="005C3976" w:rsidP="00FB04FB">
            <w:pPr>
              <w:ind w:left="-142" w:right="-131"/>
              <w:jc w:val="center"/>
              <w:rPr>
                <w:rFonts w:ascii="Tahoma" w:hAnsi="Tahoma" w:cs="Tahoma"/>
                <w:b/>
                <w:bCs/>
              </w:rPr>
            </w:pPr>
            <w:r w:rsidRPr="00EF300F">
              <w:rPr>
                <w:rFonts w:ascii="Tahoma" w:hAnsi="Tahoma" w:cs="Tahoma"/>
                <w:b/>
                <w:bCs/>
              </w:rPr>
              <w:t>Action to be taken by</w:t>
            </w:r>
          </w:p>
        </w:tc>
      </w:tr>
      <w:tr w:rsidR="005C3976" w:rsidRPr="00EF300F" w:rsidTr="00FE354F">
        <w:trPr>
          <w:trHeight w:val="710"/>
        </w:trPr>
        <w:tc>
          <w:tcPr>
            <w:tcW w:w="2459" w:type="dxa"/>
          </w:tcPr>
          <w:p w:rsidR="005C3976" w:rsidRPr="00EF300F" w:rsidRDefault="004A7EA3" w:rsidP="00AA4EDA">
            <w:pPr>
              <w:pStyle w:val="PlainText"/>
              <w:spacing w:after="120"/>
              <w:jc w:val="both"/>
              <w:rPr>
                <w:rFonts w:ascii="Tahoma" w:hAnsi="Tahoma" w:cs="Tahoma"/>
                <w:color w:val="000000"/>
                <w:sz w:val="24"/>
                <w:szCs w:val="24"/>
              </w:rPr>
            </w:pPr>
            <w:r w:rsidRPr="00EF300F">
              <w:rPr>
                <w:rFonts w:ascii="Tahoma" w:hAnsi="Tahoma" w:cs="Tahoma"/>
                <w:b/>
                <w:color w:val="212121"/>
                <w:sz w:val="24"/>
                <w:szCs w:val="24"/>
              </w:rPr>
              <w:t>Emergency Credit Line Guarantee Scheme (ECLGS</w:t>
            </w:r>
            <w:r w:rsidRPr="00EF300F">
              <w:rPr>
                <w:rFonts w:ascii="Tahoma" w:hAnsi="Tahoma" w:cs="Tahoma"/>
                <w:b/>
                <w:bCs/>
                <w:sz w:val="24"/>
                <w:szCs w:val="24"/>
              </w:rPr>
              <w:t>) announced by government to provide 20% of borrower’s outstanding credit up to Rs.25 crore as on 29.02.2020</w:t>
            </w:r>
          </w:p>
        </w:tc>
        <w:tc>
          <w:tcPr>
            <w:tcW w:w="710" w:type="dxa"/>
          </w:tcPr>
          <w:p w:rsidR="005C3976" w:rsidRPr="00EF300F" w:rsidRDefault="00B660ED" w:rsidP="00AA4EDA">
            <w:pPr>
              <w:pStyle w:val="PlainText"/>
              <w:spacing w:after="120"/>
              <w:jc w:val="both"/>
              <w:rPr>
                <w:rFonts w:ascii="Tahoma" w:hAnsi="Tahoma" w:cs="Tahoma"/>
                <w:color w:val="000000"/>
                <w:sz w:val="24"/>
                <w:szCs w:val="24"/>
              </w:rPr>
            </w:pPr>
            <w:r w:rsidRPr="00EF300F">
              <w:rPr>
                <w:rFonts w:ascii="Tahoma" w:hAnsi="Tahoma" w:cs="Tahoma"/>
                <w:color w:val="000000"/>
                <w:sz w:val="24"/>
                <w:szCs w:val="24"/>
              </w:rPr>
              <w:t>1</w:t>
            </w:r>
          </w:p>
        </w:tc>
        <w:tc>
          <w:tcPr>
            <w:tcW w:w="4296" w:type="dxa"/>
          </w:tcPr>
          <w:p w:rsidR="005C3976" w:rsidRPr="00EF300F" w:rsidRDefault="00B660ED" w:rsidP="003F260B">
            <w:pPr>
              <w:pStyle w:val="NormalWeb"/>
              <w:shd w:val="clear" w:color="auto" w:fill="FFFFFF"/>
              <w:spacing w:before="0" w:beforeAutospacing="0" w:after="0" w:afterAutospacing="0" w:line="276" w:lineRule="auto"/>
              <w:jc w:val="both"/>
              <w:rPr>
                <w:rFonts w:ascii="Tahoma" w:hAnsi="Tahoma" w:cs="Tahoma"/>
              </w:rPr>
            </w:pPr>
            <w:r w:rsidRPr="00EF300F">
              <w:rPr>
                <w:rFonts w:ascii="Tahoma" w:hAnsi="Tahoma" w:cs="Tahoma"/>
                <w:color w:val="000000"/>
              </w:rPr>
              <w:t>-</w:t>
            </w:r>
            <w:r w:rsidR="00140906" w:rsidRPr="00EF300F">
              <w:rPr>
                <w:rFonts w:ascii="Tahoma" w:hAnsi="Tahoma" w:cs="Tahoma"/>
              </w:rPr>
              <w:t xml:space="preserve"> Out of 1</w:t>
            </w:r>
            <w:r w:rsidR="003F260B" w:rsidRPr="00EF300F">
              <w:rPr>
                <w:rFonts w:ascii="Tahoma" w:hAnsi="Tahoma" w:cs="Tahoma"/>
              </w:rPr>
              <w:t>62926</w:t>
            </w:r>
            <w:r w:rsidR="00140906" w:rsidRPr="00EF300F">
              <w:rPr>
                <w:rFonts w:ascii="Tahoma" w:hAnsi="Tahoma" w:cs="Tahoma"/>
              </w:rPr>
              <w:t xml:space="preserve"> eligible borrowers, Banks in the State have sanctioned credit facilities to 1</w:t>
            </w:r>
            <w:r w:rsidR="003F260B" w:rsidRPr="00EF300F">
              <w:rPr>
                <w:rFonts w:ascii="Tahoma" w:hAnsi="Tahoma" w:cs="Tahoma"/>
              </w:rPr>
              <w:t>34537</w:t>
            </w:r>
            <w:r w:rsidR="00140906" w:rsidRPr="00EF300F">
              <w:rPr>
                <w:rFonts w:ascii="Tahoma" w:hAnsi="Tahoma" w:cs="Tahoma"/>
              </w:rPr>
              <w:t xml:space="preserve"> borrowers which comes to 8</w:t>
            </w:r>
            <w:r w:rsidR="003F260B" w:rsidRPr="00EF300F">
              <w:rPr>
                <w:rFonts w:ascii="Tahoma" w:hAnsi="Tahoma" w:cs="Tahoma"/>
              </w:rPr>
              <w:t>2</w:t>
            </w:r>
            <w:r w:rsidR="00140906" w:rsidRPr="00EF300F">
              <w:rPr>
                <w:rFonts w:ascii="Tahoma" w:hAnsi="Tahoma" w:cs="Tahoma"/>
              </w:rPr>
              <w:t>.</w:t>
            </w:r>
            <w:r w:rsidR="003F260B" w:rsidRPr="00EF300F">
              <w:rPr>
                <w:rFonts w:ascii="Tahoma" w:hAnsi="Tahoma" w:cs="Tahoma"/>
              </w:rPr>
              <w:t>58</w:t>
            </w:r>
            <w:r w:rsidR="00140906" w:rsidRPr="00EF300F">
              <w:rPr>
                <w:rFonts w:ascii="Tahoma" w:hAnsi="Tahoma" w:cs="Tahoma"/>
              </w:rPr>
              <w:t xml:space="preserve">%. Banks are requested to cover </w:t>
            </w:r>
            <w:r w:rsidR="003F260B" w:rsidRPr="00EF300F">
              <w:rPr>
                <w:rFonts w:ascii="Tahoma" w:hAnsi="Tahoma" w:cs="Tahoma"/>
              </w:rPr>
              <w:t>100% Eligible borrowers before 25</w:t>
            </w:r>
            <w:r w:rsidR="00140906" w:rsidRPr="00EF300F">
              <w:rPr>
                <w:rFonts w:ascii="Tahoma" w:hAnsi="Tahoma" w:cs="Tahoma"/>
              </w:rPr>
              <w:t>.</w:t>
            </w:r>
            <w:r w:rsidR="003F260B" w:rsidRPr="00EF300F">
              <w:rPr>
                <w:rFonts w:ascii="Tahoma" w:hAnsi="Tahoma" w:cs="Tahoma"/>
              </w:rPr>
              <w:t>11</w:t>
            </w:r>
            <w:r w:rsidR="00140906" w:rsidRPr="00EF300F">
              <w:rPr>
                <w:rFonts w:ascii="Tahoma" w:hAnsi="Tahoma" w:cs="Tahoma"/>
              </w:rPr>
              <w:t>.2020 positively.</w:t>
            </w:r>
            <w:r w:rsidR="00F430E6" w:rsidRPr="00EF300F">
              <w:rPr>
                <w:rFonts w:ascii="Tahoma" w:hAnsi="Tahoma" w:cs="Tahoma"/>
              </w:rPr>
              <w:t xml:space="preserve"> </w:t>
            </w:r>
            <w:r w:rsidR="003F260B" w:rsidRPr="00EF300F">
              <w:rPr>
                <w:rFonts w:ascii="Tahoma" w:hAnsi="Tahoma" w:cs="Tahoma"/>
              </w:rPr>
              <w:t>A</w:t>
            </w:r>
            <w:r w:rsidR="00C17DFD" w:rsidRPr="00EF300F">
              <w:rPr>
                <w:rFonts w:ascii="Tahoma" w:hAnsi="Tahoma" w:cs="Tahoma"/>
              </w:rPr>
              <w:t>xis Bank, Federal Bank</w:t>
            </w:r>
            <w:r w:rsidR="003F260B" w:rsidRPr="00EF300F">
              <w:rPr>
                <w:rFonts w:ascii="Tahoma" w:hAnsi="Tahoma" w:cs="Tahoma"/>
              </w:rPr>
              <w:t>, HDFC Bank &amp; PGB</w:t>
            </w:r>
            <w:r w:rsidR="00C17DFD" w:rsidRPr="00EF300F">
              <w:rPr>
                <w:rFonts w:ascii="Tahoma" w:hAnsi="Tahoma" w:cs="Tahoma"/>
              </w:rPr>
              <w:t xml:space="preserve"> have achieved lowest progress under sanctions.</w:t>
            </w:r>
          </w:p>
        </w:tc>
        <w:tc>
          <w:tcPr>
            <w:tcW w:w="1885" w:type="dxa"/>
          </w:tcPr>
          <w:p w:rsidR="005C3976" w:rsidRPr="00EF300F" w:rsidRDefault="00B660ED" w:rsidP="00C17DFD">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All</w:t>
            </w:r>
            <w:r w:rsidR="003F260B" w:rsidRPr="00EF300F">
              <w:rPr>
                <w:rFonts w:ascii="Tahoma" w:hAnsi="Tahoma" w:cs="Tahoma"/>
                <w:bCs/>
                <w:color w:val="000000"/>
                <w:sz w:val="24"/>
                <w:szCs w:val="24"/>
              </w:rPr>
              <w:t>/ Concerned</w:t>
            </w:r>
            <w:r w:rsidRPr="00EF300F">
              <w:rPr>
                <w:rFonts w:ascii="Tahoma" w:hAnsi="Tahoma" w:cs="Tahoma"/>
                <w:bCs/>
                <w:color w:val="000000"/>
                <w:sz w:val="24"/>
                <w:szCs w:val="24"/>
              </w:rPr>
              <w:t xml:space="preserve"> Banks</w:t>
            </w:r>
          </w:p>
        </w:tc>
      </w:tr>
      <w:tr w:rsidR="00140906" w:rsidRPr="00EF300F" w:rsidTr="00FE354F">
        <w:trPr>
          <w:trHeight w:val="710"/>
        </w:trPr>
        <w:tc>
          <w:tcPr>
            <w:tcW w:w="2459" w:type="dxa"/>
          </w:tcPr>
          <w:p w:rsidR="00140906" w:rsidRPr="00EF300F" w:rsidRDefault="00140906" w:rsidP="00AA4EDA">
            <w:pPr>
              <w:pStyle w:val="PlainText"/>
              <w:spacing w:after="120"/>
              <w:jc w:val="both"/>
              <w:rPr>
                <w:rFonts w:ascii="Tahoma" w:hAnsi="Tahoma" w:cs="Tahoma"/>
                <w:b/>
                <w:color w:val="212121"/>
                <w:sz w:val="24"/>
                <w:szCs w:val="24"/>
              </w:rPr>
            </w:pPr>
            <w:r w:rsidRPr="00EF300F">
              <w:rPr>
                <w:rFonts w:ascii="Tahoma" w:hAnsi="Tahoma" w:cs="Tahoma"/>
                <w:b/>
                <w:sz w:val="24"/>
                <w:szCs w:val="24"/>
              </w:rPr>
              <w:t>Credit Guarantee Scheme for Subordinate Debt (CGSSD) for Stressed MSMEs</w:t>
            </w:r>
          </w:p>
        </w:tc>
        <w:tc>
          <w:tcPr>
            <w:tcW w:w="710" w:type="dxa"/>
          </w:tcPr>
          <w:p w:rsidR="00140906" w:rsidRPr="00EF300F" w:rsidRDefault="00C11621" w:rsidP="00AA4EDA">
            <w:pPr>
              <w:pStyle w:val="PlainText"/>
              <w:spacing w:after="120"/>
              <w:jc w:val="both"/>
              <w:rPr>
                <w:rFonts w:ascii="Tahoma" w:hAnsi="Tahoma" w:cs="Tahoma"/>
                <w:color w:val="000000"/>
                <w:sz w:val="24"/>
                <w:szCs w:val="24"/>
              </w:rPr>
            </w:pPr>
            <w:r w:rsidRPr="00EF300F">
              <w:rPr>
                <w:rFonts w:ascii="Tahoma" w:hAnsi="Tahoma" w:cs="Tahoma"/>
                <w:color w:val="000000"/>
                <w:sz w:val="24"/>
                <w:szCs w:val="24"/>
              </w:rPr>
              <w:t>2</w:t>
            </w:r>
          </w:p>
        </w:tc>
        <w:tc>
          <w:tcPr>
            <w:tcW w:w="4296" w:type="dxa"/>
          </w:tcPr>
          <w:p w:rsidR="00140906" w:rsidRPr="00EF300F" w:rsidRDefault="00140906" w:rsidP="003F260B">
            <w:pPr>
              <w:pStyle w:val="NormalWeb"/>
              <w:shd w:val="clear" w:color="auto" w:fill="FFFFFF"/>
              <w:spacing w:before="0" w:beforeAutospacing="0" w:after="0" w:afterAutospacing="0" w:line="276" w:lineRule="auto"/>
              <w:jc w:val="both"/>
              <w:rPr>
                <w:rFonts w:ascii="Tahoma" w:hAnsi="Tahoma" w:cs="Tahoma"/>
              </w:rPr>
            </w:pPr>
            <w:r w:rsidRPr="00EF300F">
              <w:rPr>
                <w:rFonts w:ascii="Tahoma" w:hAnsi="Tahoma" w:cs="Tahoma"/>
              </w:rPr>
              <w:t>Banks to ensure that all eligible borrowers under the scheme be approached and covered and no borrower is left without having received offer of relief.</w:t>
            </w:r>
            <w:r w:rsidR="00F430E6" w:rsidRPr="00EF300F">
              <w:rPr>
                <w:rFonts w:ascii="Tahoma" w:hAnsi="Tahoma" w:cs="Tahoma"/>
              </w:rPr>
              <w:t xml:space="preserve"> </w:t>
            </w:r>
          </w:p>
          <w:p w:rsidR="003F260B" w:rsidRPr="00EF300F" w:rsidRDefault="003F260B" w:rsidP="003F260B">
            <w:pPr>
              <w:pStyle w:val="NormalWeb"/>
              <w:shd w:val="clear" w:color="auto" w:fill="FFFFFF"/>
              <w:spacing w:before="0" w:beforeAutospacing="0" w:after="0" w:afterAutospacing="0" w:line="276" w:lineRule="auto"/>
              <w:jc w:val="both"/>
              <w:rPr>
                <w:rFonts w:ascii="Tahoma" w:hAnsi="Tahoma" w:cs="Tahoma"/>
              </w:rPr>
            </w:pPr>
            <w:r w:rsidRPr="00EF300F">
              <w:rPr>
                <w:rFonts w:ascii="Tahoma" w:hAnsi="Tahoma" w:cs="Tahoma"/>
              </w:rPr>
              <w:t>Only 5 Banks namely SBI, PNB, BOB, P&amp;SB, UBI have submitted the data. Other Banks are requested to submit the data to SLBC immediately.</w:t>
            </w:r>
          </w:p>
        </w:tc>
        <w:tc>
          <w:tcPr>
            <w:tcW w:w="1885" w:type="dxa"/>
          </w:tcPr>
          <w:p w:rsidR="00F430E6" w:rsidRPr="00EF300F" w:rsidRDefault="00E3138B" w:rsidP="00F430E6">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A</w:t>
            </w:r>
            <w:r w:rsidR="00F430E6" w:rsidRPr="00EF300F">
              <w:rPr>
                <w:rFonts w:ascii="Tahoma" w:hAnsi="Tahoma" w:cs="Tahoma"/>
                <w:bCs/>
                <w:color w:val="000000"/>
                <w:sz w:val="24"/>
                <w:szCs w:val="24"/>
              </w:rPr>
              <w:t>ll Banks</w:t>
            </w:r>
          </w:p>
          <w:p w:rsidR="00140906" w:rsidRPr="00EF300F" w:rsidRDefault="00140906" w:rsidP="00AA4EDA">
            <w:pPr>
              <w:pStyle w:val="PlainText"/>
              <w:spacing w:after="120"/>
              <w:jc w:val="both"/>
              <w:rPr>
                <w:rFonts w:ascii="Tahoma" w:hAnsi="Tahoma" w:cs="Tahoma"/>
                <w:bCs/>
                <w:color w:val="000000"/>
                <w:sz w:val="24"/>
                <w:szCs w:val="24"/>
              </w:rPr>
            </w:pPr>
          </w:p>
        </w:tc>
      </w:tr>
      <w:tr w:rsidR="00B20984" w:rsidRPr="00EF300F" w:rsidTr="00FE354F">
        <w:trPr>
          <w:trHeight w:val="710"/>
        </w:trPr>
        <w:tc>
          <w:tcPr>
            <w:tcW w:w="2459" w:type="dxa"/>
          </w:tcPr>
          <w:p w:rsidR="00B20984" w:rsidRPr="00EF300F" w:rsidRDefault="00E3138B" w:rsidP="00E3138B">
            <w:pPr>
              <w:pStyle w:val="PlainText"/>
              <w:ind w:left="-20"/>
              <w:rPr>
                <w:rFonts w:ascii="Tahoma" w:hAnsi="Tahoma" w:cs="Tahoma"/>
                <w:b/>
                <w:bCs/>
                <w:sz w:val="24"/>
                <w:szCs w:val="24"/>
              </w:rPr>
            </w:pPr>
            <w:r w:rsidRPr="00EF300F">
              <w:rPr>
                <w:rFonts w:ascii="Tahoma" w:hAnsi="Tahoma" w:cs="Tahoma"/>
                <w:b/>
                <w:bCs/>
                <w:sz w:val="24"/>
                <w:szCs w:val="24"/>
              </w:rPr>
              <w:t xml:space="preserve">Recommendation of PM Task Force on </w:t>
            </w:r>
            <w:r w:rsidR="00B20984" w:rsidRPr="00EF300F">
              <w:rPr>
                <w:rFonts w:ascii="Tahoma" w:hAnsi="Tahoma" w:cs="Tahoma"/>
                <w:b/>
                <w:bCs/>
                <w:sz w:val="24"/>
                <w:szCs w:val="24"/>
              </w:rPr>
              <w:t>Credit to Micro, Small &amp; Medium Enterprises (MSME)</w:t>
            </w:r>
          </w:p>
          <w:p w:rsidR="00B20984" w:rsidRPr="00EF300F" w:rsidRDefault="00B20984" w:rsidP="00B20984">
            <w:pPr>
              <w:pStyle w:val="PlainText"/>
              <w:spacing w:after="120"/>
              <w:jc w:val="both"/>
              <w:rPr>
                <w:rFonts w:ascii="Tahoma" w:hAnsi="Tahoma" w:cs="Tahoma"/>
                <w:b/>
                <w:bCs/>
                <w:sz w:val="24"/>
                <w:szCs w:val="24"/>
              </w:rPr>
            </w:pPr>
          </w:p>
        </w:tc>
        <w:tc>
          <w:tcPr>
            <w:tcW w:w="710" w:type="dxa"/>
          </w:tcPr>
          <w:p w:rsidR="00B20984" w:rsidRPr="00EF300F" w:rsidRDefault="00C11621" w:rsidP="00B20984">
            <w:pPr>
              <w:pStyle w:val="PlainText"/>
              <w:spacing w:after="120"/>
              <w:jc w:val="both"/>
              <w:rPr>
                <w:rFonts w:ascii="Tahoma" w:hAnsi="Tahoma" w:cs="Tahoma"/>
                <w:color w:val="000000"/>
                <w:sz w:val="24"/>
                <w:szCs w:val="24"/>
              </w:rPr>
            </w:pPr>
            <w:r w:rsidRPr="00EF300F">
              <w:rPr>
                <w:rFonts w:ascii="Tahoma" w:hAnsi="Tahoma" w:cs="Tahoma"/>
                <w:color w:val="000000"/>
                <w:sz w:val="24"/>
                <w:szCs w:val="24"/>
              </w:rPr>
              <w:t>3</w:t>
            </w:r>
          </w:p>
        </w:tc>
        <w:tc>
          <w:tcPr>
            <w:tcW w:w="4296" w:type="dxa"/>
          </w:tcPr>
          <w:p w:rsidR="00B20984" w:rsidRPr="00EF300F" w:rsidRDefault="00B20984" w:rsidP="00B20984">
            <w:pPr>
              <w:pStyle w:val="PlainText"/>
              <w:jc w:val="both"/>
              <w:rPr>
                <w:rFonts w:ascii="Tahoma" w:hAnsi="Tahoma" w:cs="Tahoma"/>
                <w:color w:val="000000" w:themeColor="text1"/>
                <w:sz w:val="24"/>
                <w:szCs w:val="24"/>
              </w:rPr>
            </w:pPr>
            <w:r w:rsidRPr="00EF300F">
              <w:rPr>
                <w:rFonts w:ascii="Tahoma" w:hAnsi="Tahoma" w:cs="Tahoma"/>
                <w:color w:val="000000" w:themeColor="text1"/>
                <w:sz w:val="24"/>
                <w:szCs w:val="24"/>
              </w:rPr>
              <w:t>The YoY growth of credit to MSEs is -</w:t>
            </w:r>
            <w:r w:rsidR="00C11621" w:rsidRPr="00EF300F">
              <w:rPr>
                <w:rFonts w:ascii="Tahoma" w:hAnsi="Tahoma" w:cs="Tahoma"/>
                <w:color w:val="000000" w:themeColor="text1"/>
                <w:sz w:val="24"/>
                <w:szCs w:val="24"/>
              </w:rPr>
              <w:t>2.24% against the target of 20%.</w:t>
            </w:r>
          </w:p>
          <w:p w:rsidR="00B20984" w:rsidRPr="00EF300F" w:rsidRDefault="00B20984" w:rsidP="00B20984">
            <w:pPr>
              <w:pStyle w:val="PlainText"/>
              <w:jc w:val="both"/>
              <w:rPr>
                <w:rFonts w:ascii="Tahoma" w:hAnsi="Tahoma" w:cs="Tahoma"/>
                <w:color w:val="000000" w:themeColor="text1"/>
                <w:sz w:val="24"/>
                <w:szCs w:val="24"/>
              </w:rPr>
            </w:pPr>
            <w:r w:rsidRPr="00EF300F">
              <w:rPr>
                <w:rFonts w:ascii="Tahoma" w:hAnsi="Tahoma" w:cs="Tahoma"/>
                <w:color w:val="000000" w:themeColor="text1"/>
                <w:sz w:val="24"/>
                <w:szCs w:val="24"/>
              </w:rPr>
              <w:t xml:space="preserve">-The share of advances to micro enterprises to total MSE as at </w:t>
            </w:r>
            <w:r w:rsidR="00C11621" w:rsidRPr="00EF300F">
              <w:rPr>
                <w:rFonts w:ascii="Tahoma" w:hAnsi="Tahoma" w:cs="Tahoma"/>
                <w:color w:val="000000" w:themeColor="text1"/>
                <w:sz w:val="24"/>
                <w:szCs w:val="24"/>
              </w:rPr>
              <w:t>Sept</w:t>
            </w:r>
            <w:r w:rsidRPr="00EF300F">
              <w:rPr>
                <w:rFonts w:ascii="Tahoma" w:hAnsi="Tahoma" w:cs="Tahoma"/>
                <w:color w:val="000000" w:themeColor="text1"/>
                <w:sz w:val="24"/>
                <w:szCs w:val="24"/>
              </w:rPr>
              <w:t>, 2020 is 5</w:t>
            </w:r>
            <w:r w:rsidR="00C11621" w:rsidRPr="00EF300F">
              <w:rPr>
                <w:rFonts w:ascii="Tahoma" w:hAnsi="Tahoma" w:cs="Tahoma"/>
                <w:color w:val="000000" w:themeColor="text1"/>
                <w:sz w:val="24"/>
                <w:szCs w:val="24"/>
              </w:rPr>
              <w:t>0</w:t>
            </w:r>
            <w:r w:rsidRPr="00EF300F">
              <w:rPr>
                <w:rFonts w:ascii="Tahoma" w:hAnsi="Tahoma" w:cs="Tahoma"/>
                <w:color w:val="000000" w:themeColor="text1"/>
                <w:sz w:val="24"/>
                <w:szCs w:val="24"/>
              </w:rPr>
              <w:t>.</w:t>
            </w:r>
            <w:r w:rsidR="00C11621" w:rsidRPr="00EF300F">
              <w:rPr>
                <w:rFonts w:ascii="Tahoma" w:hAnsi="Tahoma" w:cs="Tahoma"/>
                <w:color w:val="000000" w:themeColor="text1"/>
                <w:sz w:val="24"/>
                <w:szCs w:val="24"/>
              </w:rPr>
              <w:t>72</w:t>
            </w:r>
            <w:r w:rsidRPr="00EF300F">
              <w:rPr>
                <w:rFonts w:ascii="Tahoma" w:hAnsi="Tahoma" w:cs="Tahoma"/>
                <w:color w:val="000000" w:themeColor="text1"/>
                <w:sz w:val="24"/>
                <w:szCs w:val="24"/>
              </w:rPr>
              <w:t xml:space="preserve">% against stipulated level of 60%. </w:t>
            </w:r>
          </w:p>
          <w:p w:rsidR="00B20984" w:rsidRPr="00EF300F" w:rsidRDefault="00B20984" w:rsidP="00B20984">
            <w:pPr>
              <w:pStyle w:val="PlainText"/>
              <w:jc w:val="both"/>
              <w:rPr>
                <w:rFonts w:ascii="Tahoma" w:hAnsi="Tahoma" w:cs="Tahoma"/>
                <w:color w:val="000000" w:themeColor="text1"/>
                <w:sz w:val="24"/>
                <w:szCs w:val="24"/>
              </w:rPr>
            </w:pPr>
          </w:p>
          <w:p w:rsidR="00B20984" w:rsidRPr="00EF300F" w:rsidRDefault="00B20984" w:rsidP="00B20984">
            <w:pPr>
              <w:pStyle w:val="NormalWeb"/>
              <w:shd w:val="clear" w:color="auto" w:fill="FFFFFF"/>
              <w:spacing w:before="0" w:beforeAutospacing="0" w:after="0" w:afterAutospacing="0" w:line="276" w:lineRule="auto"/>
              <w:jc w:val="both"/>
              <w:rPr>
                <w:lang w:val="en-IN"/>
              </w:rPr>
            </w:pPr>
            <w:r w:rsidRPr="00EF300F">
              <w:rPr>
                <w:rFonts w:ascii="Tahoma" w:hAnsi="Tahoma" w:cs="Tahoma"/>
                <w:color w:val="000000" w:themeColor="text1"/>
              </w:rPr>
              <w:lastRenderedPageBreak/>
              <w:t>The Controlling Heads of Banks were requested to take concrete steps for enhancing MSMEs advances so as to achieve growth and outstanding targets under all parameters.</w:t>
            </w:r>
          </w:p>
        </w:tc>
        <w:tc>
          <w:tcPr>
            <w:tcW w:w="1885" w:type="dxa"/>
          </w:tcPr>
          <w:p w:rsidR="00B20984" w:rsidRPr="00EF300F" w:rsidRDefault="00B20984" w:rsidP="00E3138B">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lastRenderedPageBreak/>
              <w:t>All Banks</w:t>
            </w:r>
          </w:p>
        </w:tc>
      </w:tr>
      <w:tr w:rsidR="004B2DA4" w:rsidRPr="00EF300F" w:rsidTr="00FE354F">
        <w:trPr>
          <w:trHeight w:val="1520"/>
        </w:trPr>
        <w:tc>
          <w:tcPr>
            <w:tcW w:w="2459" w:type="dxa"/>
          </w:tcPr>
          <w:p w:rsidR="004B2DA4" w:rsidRPr="00EF300F" w:rsidRDefault="004B2DA4" w:rsidP="00E3138B">
            <w:pPr>
              <w:pStyle w:val="PlainText"/>
              <w:rPr>
                <w:rFonts w:ascii="Tahoma" w:hAnsi="Tahoma" w:cs="Tahoma"/>
                <w:b/>
                <w:bCs/>
                <w:color w:val="000000" w:themeColor="text1"/>
                <w:sz w:val="24"/>
                <w:szCs w:val="24"/>
                <w:lang w:val="en-IN" w:eastAsia="en-IN"/>
              </w:rPr>
            </w:pPr>
            <w:r w:rsidRPr="00EF300F">
              <w:rPr>
                <w:rFonts w:ascii="Tahoma" w:hAnsi="Tahoma" w:cs="Tahoma"/>
                <w:b/>
                <w:bCs/>
                <w:color w:val="000000" w:themeColor="text1"/>
                <w:sz w:val="24"/>
                <w:szCs w:val="24"/>
                <w:lang w:val="en-IN" w:eastAsia="en-IN"/>
              </w:rPr>
              <w:lastRenderedPageBreak/>
              <w:t>Collateral Free Loans to MSME</w:t>
            </w:r>
          </w:p>
          <w:p w:rsidR="004B2DA4" w:rsidRPr="00EF300F" w:rsidRDefault="004B2DA4" w:rsidP="004B2DA4">
            <w:pPr>
              <w:pStyle w:val="PlainText"/>
              <w:spacing w:after="120"/>
              <w:jc w:val="both"/>
              <w:rPr>
                <w:rFonts w:ascii="Tahoma" w:hAnsi="Tahoma" w:cs="Tahoma"/>
                <w:color w:val="000000"/>
                <w:sz w:val="24"/>
                <w:szCs w:val="24"/>
              </w:rPr>
            </w:pPr>
          </w:p>
        </w:tc>
        <w:tc>
          <w:tcPr>
            <w:tcW w:w="710" w:type="dxa"/>
          </w:tcPr>
          <w:p w:rsidR="004B2DA4" w:rsidRPr="00EF300F" w:rsidRDefault="00C11621" w:rsidP="004B2DA4">
            <w:pPr>
              <w:pStyle w:val="PlainText"/>
              <w:spacing w:after="120"/>
              <w:jc w:val="both"/>
              <w:rPr>
                <w:rFonts w:ascii="Tahoma" w:hAnsi="Tahoma" w:cs="Tahoma"/>
                <w:color w:val="000000"/>
                <w:sz w:val="24"/>
                <w:szCs w:val="24"/>
              </w:rPr>
            </w:pPr>
            <w:r w:rsidRPr="00EF300F">
              <w:rPr>
                <w:rFonts w:ascii="Tahoma" w:hAnsi="Tahoma" w:cs="Tahoma"/>
                <w:color w:val="000000"/>
                <w:sz w:val="24"/>
                <w:szCs w:val="24"/>
              </w:rPr>
              <w:t>5</w:t>
            </w:r>
          </w:p>
        </w:tc>
        <w:tc>
          <w:tcPr>
            <w:tcW w:w="4296" w:type="dxa"/>
          </w:tcPr>
          <w:p w:rsidR="004B2DA4" w:rsidRPr="00EF300F" w:rsidRDefault="004B2DA4" w:rsidP="004B2DA4">
            <w:pPr>
              <w:pStyle w:val="PlainText"/>
              <w:spacing w:after="120"/>
              <w:jc w:val="both"/>
              <w:rPr>
                <w:rFonts w:ascii="Tahoma" w:hAnsi="Tahoma" w:cs="Tahoma"/>
                <w:color w:val="000000" w:themeColor="text1"/>
                <w:sz w:val="24"/>
                <w:szCs w:val="24"/>
              </w:rPr>
            </w:pPr>
            <w:r w:rsidRPr="00EF300F">
              <w:rPr>
                <w:rFonts w:ascii="Tahoma" w:hAnsi="Tahoma" w:cs="Tahoma"/>
                <w:color w:val="000000" w:themeColor="text1"/>
                <w:sz w:val="24"/>
                <w:szCs w:val="24"/>
              </w:rPr>
              <w:t>Banks having Low performance are BOB (</w:t>
            </w:r>
            <w:r w:rsidR="00C11621" w:rsidRPr="00EF300F">
              <w:rPr>
                <w:rFonts w:ascii="Tahoma" w:hAnsi="Tahoma" w:cs="Tahoma"/>
                <w:color w:val="000000" w:themeColor="text1"/>
                <w:sz w:val="24"/>
                <w:szCs w:val="24"/>
              </w:rPr>
              <w:t>53</w:t>
            </w:r>
            <w:r w:rsidRPr="00EF300F">
              <w:rPr>
                <w:rFonts w:ascii="Tahoma" w:hAnsi="Tahoma" w:cs="Tahoma"/>
                <w:color w:val="000000" w:themeColor="text1"/>
                <w:sz w:val="24"/>
                <w:szCs w:val="24"/>
              </w:rPr>
              <w:t>%), HDFC Bank (</w:t>
            </w:r>
            <w:r w:rsidR="00C11621" w:rsidRPr="00EF300F">
              <w:rPr>
                <w:rFonts w:ascii="Tahoma" w:hAnsi="Tahoma" w:cs="Tahoma"/>
                <w:color w:val="000000" w:themeColor="text1"/>
                <w:sz w:val="24"/>
                <w:szCs w:val="24"/>
              </w:rPr>
              <w:t>25</w:t>
            </w:r>
            <w:r w:rsidRPr="00EF300F">
              <w:rPr>
                <w:rFonts w:ascii="Tahoma" w:hAnsi="Tahoma" w:cs="Tahoma"/>
                <w:color w:val="000000" w:themeColor="text1"/>
                <w:sz w:val="24"/>
                <w:szCs w:val="24"/>
              </w:rPr>
              <w:t>%)</w:t>
            </w:r>
            <w:r w:rsidR="00C11621" w:rsidRPr="00EF300F">
              <w:rPr>
                <w:rFonts w:ascii="Tahoma" w:hAnsi="Tahoma" w:cs="Tahoma"/>
                <w:color w:val="000000" w:themeColor="text1"/>
                <w:sz w:val="24"/>
                <w:szCs w:val="24"/>
              </w:rPr>
              <w:t xml:space="preserve"> &amp; BOM (16%).</w:t>
            </w:r>
          </w:p>
          <w:p w:rsidR="004B2DA4" w:rsidRPr="00EF300F" w:rsidRDefault="004B2DA4" w:rsidP="004B2DA4">
            <w:pPr>
              <w:pStyle w:val="PlainText"/>
              <w:spacing w:after="120"/>
              <w:jc w:val="both"/>
              <w:rPr>
                <w:rFonts w:ascii="Tahoma" w:hAnsi="Tahoma" w:cs="Tahoma"/>
                <w:color w:val="000000"/>
                <w:sz w:val="24"/>
                <w:szCs w:val="24"/>
              </w:rPr>
            </w:pPr>
            <w:r w:rsidRPr="00EF300F">
              <w:rPr>
                <w:rFonts w:ascii="Tahoma" w:hAnsi="Tahoma" w:cs="Tahoma"/>
                <w:color w:val="000000" w:themeColor="text1"/>
                <w:sz w:val="24"/>
                <w:szCs w:val="24"/>
              </w:rPr>
              <w:t xml:space="preserve">All Controlling Head to ensure that MSME loans </w:t>
            </w:r>
            <w:proofErr w:type="spellStart"/>
            <w:r w:rsidRPr="00EF300F">
              <w:rPr>
                <w:rFonts w:ascii="Tahoma" w:hAnsi="Tahoma" w:cs="Tahoma"/>
                <w:color w:val="000000" w:themeColor="text1"/>
                <w:sz w:val="24"/>
                <w:szCs w:val="24"/>
              </w:rPr>
              <w:t>upto</w:t>
            </w:r>
            <w:proofErr w:type="spellEnd"/>
            <w:r w:rsidRPr="00EF300F">
              <w:rPr>
                <w:rFonts w:ascii="Tahoma" w:hAnsi="Tahoma" w:cs="Tahoma"/>
                <w:color w:val="000000" w:themeColor="text1"/>
                <w:sz w:val="24"/>
                <w:szCs w:val="24"/>
              </w:rPr>
              <w:t xml:space="preserve"> Rs.10 Lakhs are invariably be 100% collateral free.</w:t>
            </w:r>
          </w:p>
        </w:tc>
        <w:tc>
          <w:tcPr>
            <w:tcW w:w="1885" w:type="dxa"/>
          </w:tcPr>
          <w:p w:rsidR="004B2DA4" w:rsidRPr="00EF300F" w:rsidRDefault="004B2DA4" w:rsidP="004B2DA4">
            <w:pPr>
              <w:pStyle w:val="PlainText"/>
              <w:spacing w:after="120"/>
              <w:jc w:val="both"/>
              <w:rPr>
                <w:rFonts w:ascii="Tahoma" w:hAnsi="Tahoma" w:cs="Tahoma"/>
                <w:color w:val="000000"/>
                <w:sz w:val="24"/>
                <w:szCs w:val="24"/>
              </w:rPr>
            </w:pPr>
            <w:r w:rsidRPr="00EF300F">
              <w:rPr>
                <w:rFonts w:ascii="Tahoma" w:hAnsi="Tahoma" w:cs="Tahoma"/>
                <w:bCs/>
                <w:color w:val="000000"/>
                <w:sz w:val="24"/>
                <w:szCs w:val="24"/>
              </w:rPr>
              <w:t xml:space="preserve">Concerned Banks </w:t>
            </w:r>
          </w:p>
        </w:tc>
      </w:tr>
      <w:tr w:rsidR="005C3976" w:rsidRPr="00EF300F" w:rsidTr="00FE354F">
        <w:tc>
          <w:tcPr>
            <w:tcW w:w="2459" w:type="dxa"/>
          </w:tcPr>
          <w:p w:rsidR="004A4C94" w:rsidRPr="00EF300F" w:rsidRDefault="004A4C94" w:rsidP="00FE280F">
            <w:pPr>
              <w:pStyle w:val="PlainText"/>
              <w:rPr>
                <w:rFonts w:ascii="Tahoma" w:hAnsi="Tahoma" w:cs="Tahoma"/>
                <w:b/>
                <w:bCs/>
                <w:color w:val="000000" w:themeColor="text1"/>
                <w:sz w:val="24"/>
                <w:szCs w:val="24"/>
              </w:rPr>
            </w:pPr>
            <w:r w:rsidRPr="00EF300F">
              <w:rPr>
                <w:rFonts w:ascii="Tahoma" w:hAnsi="Tahoma" w:cs="Tahoma"/>
                <w:b/>
                <w:bCs/>
                <w:color w:val="000000" w:themeColor="text1"/>
                <w:sz w:val="24"/>
                <w:szCs w:val="24"/>
              </w:rPr>
              <w:t xml:space="preserve">Position of Sick </w:t>
            </w:r>
            <w:proofErr w:type="spellStart"/>
            <w:r w:rsidRPr="00EF300F">
              <w:rPr>
                <w:rFonts w:ascii="Tahoma" w:hAnsi="Tahoma" w:cs="Tahoma"/>
                <w:b/>
                <w:bCs/>
                <w:color w:val="000000" w:themeColor="text1"/>
                <w:sz w:val="24"/>
                <w:szCs w:val="24"/>
              </w:rPr>
              <w:t>MSEs.</w:t>
            </w:r>
            <w:proofErr w:type="spellEnd"/>
          </w:p>
          <w:p w:rsidR="005C3976" w:rsidRPr="00EF300F" w:rsidRDefault="005C3976" w:rsidP="00FE280F">
            <w:pPr>
              <w:pStyle w:val="NoSpacing"/>
              <w:rPr>
                <w:rFonts w:ascii="Tahoma" w:hAnsi="Tahoma" w:cs="Tahoma"/>
                <w:b/>
                <w:bCs/>
                <w:color w:val="000000" w:themeColor="text1"/>
              </w:rPr>
            </w:pPr>
          </w:p>
        </w:tc>
        <w:tc>
          <w:tcPr>
            <w:tcW w:w="710" w:type="dxa"/>
          </w:tcPr>
          <w:p w:rsidR="005C3976" w:rsidRPr="00EF300F" w:rsidRDefault="00C11621" w:rsidP="00AA4EDA">
            <w:pPr>
              <w:pStyle w:val="PlainText"/>
              <w:spacing w:after="120"/>
              <w:jc w:val="both"/>
              <w:rPr>
                <w:rFonts w:ascii="Tahoma" w:hAnsi="Tahoma" w:cs="Tahoma"/>
                <w:color w:val="000000"/>
                <w:sz w:val="24"/>
                <w:szCs w:val="24"/>
              </w:rPr>
            </w:pPr>
            <w:r w:rsidRPr="00EF300F">
              <w:rPr>
                <w:rFonts w:ascii="Tahoma" w:hAnsi="Tahoma" w:cs="Tahoma"/>
                <w:color w:val="000000"/>
                <w:sz w:val="24"/>
                <w:szCs w:val="24"/>
              </w:rPr>
              <w:t>8</w:t>
            </w:r>
          </w:p>
        </w:tc>
        <w:tc>
          <w:tcPr>
            <w:tcW w:w="4296" w:type="dxa"/>
          </w:tcPr>
          <w:p w:rsidR="005C3976" w:rsidRPr="00EF300F" w:rsidRDefault="004A4C94" w:rsidP="00AA4EDA">
            <w:pPr>
              <w:pStyle w:val="PlainText"/>
              <w:spacing w:after="120"/>
              <w:jc w:val="both"/>
              <w:rPr>
                <w:rFonts w:ascii="Tahoma" w:hAnsi="Tahoma" w:cs="Tahoma"/>
                <w:color w:val="000000"/>
                <w:sz w:val="24"/>
                <w:szCs w:val="24"/>
              </w:rPr>
            </w:pPr>
            <w:r w:rsidRPr="00EF300F">
              <w:rPr>
                <w:rFonts w:ascii="Tahoma" w:hAnsi="Tahoma" w:cs="Tahoma"/>
                <w:color w:val="000000"/>
                <w:sz w:val="24"/>
                <w:szCs w:val="24"/>
              </w:rPr>
              <w:t>Viability decision is yet to be taken in</w:t>
            </w:r>
            <w:r w:rsidR="00C11621" w:rsidRPr="00EF300F">
              <w:rPr>
                <w:rFonts w:ascii="Tahoma" w:hAnsi="Tahoma" w:cs="Tahoma"/>
                <w:color w:val="000000"/>
                <w:sz w:val="24"/>
                <w:szCs w:val="24"/>
              </w:rPr>
              <w:t xml:space="preserve"> 19</w:t>
            </w:r>
            <w:r w:rsidRPr="00EF300F">
              <w:rPr>
                <w:rFonts w:ascii="Tahoma" w:hAnsi="Tahoma" w:cs="Tahoma"/>
                <w:color w:val="000000"/>
                <w:sz w:val="24"/>
                <w:szCs w:val="24"/>
              </w:rPr>
              <w:t xml:space="preserve"> loans.</w:t>
            </w:r>
          </w:p>
          <w:p w:rsidR="004A4C94" w:rsidRPr="00EF300F" w:rsidRDefault="004A4C94" w:rsidP="00C11621">
            <w:pPr>
              <w:pStyle w:val="PlainText"/>
              <w:spacing w:after="120"/>
              <w:jc w:val="both"/>
              <w:rPr>
                <w:rFonts w:ascii="Tahoma" w:hAnsi="Tahoma" w:cs="Tahoma"/>
                <w:color w:val="000000"/>
                <w:sz w:val="24"/>
                <w:szCs w:val="24"/>
              </w:rPr>
            </w:pPr>
            <w:r w:rsidRPr="00EF300F">
              <w:rPr>
                <w:rFonts w:ascii="Tahoma" w:hAnsi="Tahoma" w:cs="Tahoma"/>
                <w:color w:val="000000"/>
                <w:sz w:val="24"/>
                <w:szCs w:val="24"/>
              </w:rPr>
              <w:t>ICICI Bank (</w:t>
            </w:r>
            <w:r w:rsidR="009178EF" w:rsidRPr="00EF300F">
              <w:rPr>
                <w:rFonts w:ascii="Tahoma" w:hAnsi="Tahoma" w:cs="Tahoma"/>
                <w:color w:val="000000"/>
                <w:sz w:val="24"/>
                <w:szCs w:val="24"/>
              </w:rPr>
              <w:t>1</w:t>
            </w:r>
            <w:r w:rsidR="00C11621" w:rsidRPr="00EF300F">
              <w:rPr>
                <w:rFonts w:ascii="Tahoma" w:hAnsi="Tahoma" w:cs="Tahoma"/>
                <w:color w:val="000000"/>
                <w:sz w:val="24"/>
                <w:szCs w:val="24"/>
              </w:rPr>
              <w:t>2</w:t>
            </w:r>
            <w:r w:rsidR="009178EF" w:rsidRPr="00EF300F">
              <w:rPr>
                <w:rFonts w:ascii="Tahoma" w:hAnsi="Tahoma" w:cs="Tahoma"/>
                <w:color w:val="000000"/>
                <w:sz w:val="24"/>
                <w:szCs w:val="24"/>
              </w:rPr>
              <w:t>) &amp;</w:t>
            </w:r>
            <w:r w:rsidRPr="00EF300F">
              <w:rPr>
                <w:rFonts w:ascii="Tahoma" w:hAnsi="Tahoma" w:cs="Tahoma"/>
                <w:color w:val="000000"/>
                <w:sz w:val="24"/>
                <w:szCs w:val="24"/>
              </w:rPr>
              <w:t xml:space="preserve"> HDFC Bank (</w:t>
            </w:r>
            <w:r w:rsidR="00C11621" w:rsidRPr="00EF300F">
              <w:rPr>
                <w:rFonts w:ascii="Tahoma" w:hAnsi="Tahoma" w:cs="Tahoma"/>
                <w:color w:val="000000"/>
                <w:sz w:val="24"/>
                <w:szCs w:val="24"/>
              </w:rPr>
              <w:t>7</w:t>
            </w:r>
            <w:r w:rsidRPr="00EF300F">
              <w:rPr>
                <w:rFonts w:ascii="Tahoma" w:hAnsi="Tahoma" w:cs="Tahoma"/>
                <w:color w:val="000000"/>
                <w:sz w:val="24"/>
                <w:szCs w:val="24"/>
              </w:rPr>
              <w:t xml:space="preserve">) </w:t>
            </w:r>
            <w:r w:rsidR="00FE280F" w:rsidRPr="00EF300F">
              <w:rPr>
                <w:rFonts w:ascii="Tahoma" w:hAnsi="Tahoma" w:cs="Tahoma"/>
                <w:color w:val="000000"/>
                <w:sz w:val="24"/>
                <w:szCs w:val="24"/>
              </w:rPr>
              <w:t xml:space="preserve">to take early decision. </w:t>
            </w:r>
          </w:p>
        </w:tc>
        <w:tc>
          <w:tcPr>
            <w:tcW w:w="1885" w:type="dxa"/>
          </w:tcPr>
          <w:p w:rsidR="005C3976" w:rsidRPr="00EF300F" w:rsidRDefault="00063EAB" w:rsidP="00AA4EDA">
            <w:pPr>
              <w:pStyle w:val="PlainText"/>
              <w:spacing w:after="120"/>
              <w:jc w:val="both"/>
              <w:rPr>
                <w:rFonts w:ascii="Tahoma" w:hAnsi="Tahoma" w:cs="Tahoma"/>
                <w:color w:val="000000"/>
                <w:sz w:val="24"/>
                <w:szCs w:val="24"/>
              </w:rPr>
            </w:pPr>
            <w:r w:rsidRPr="00EF300F">
              <w:rPr>
                <w:rFonts w:ascii="Tahoma" w:hAnsi="Tahoma" w:cs="Tahoma"/>
                <w:bCs/>
                <w:color w:val="000000"/>
                <w:sz w:val="24"/>
                <w:szCs w:val="24"/>
              </w:rPr>
              <w:t xml:space="preserve">Concerned </w:t>
            </w:r>
            <w:r w:rsidR="005C3976" w:rsidRPr="00EF300F">
              <w:rPr>
                <w:rFonts w:ascii="Tahoma" w:hAnsi="Tahoma" w:cs="Tahoma"/>
                <w:bCs/>
                <w:color w:val="000000"/>
                <w:sz w:val="24"/>
                <w:szCs w:val="24"/>
              </w:rPr>
              <w:t>Banks</w:t>
            </w:r>
          </w:p>
        </w:tc>
      </w:tr>
    </w:tbl>
    <w:p w:rsidR="008551FF" w:rsidRPr="00EF300F" w:rsidRDefault="008551FF"/>
    <w:p w:rsidR="008551FF" w:rsidRPr="00EF300F" w:rsidRDefault="008551FF" w:rsidP="00CA08C9">
      <w:pPr>
        <w:pStyle w:val="PlainText"/>
        <w:pBdr>
          <w:top w:val="single" w:sz="4" w:space="1" w:color="auto"/>
          <w:left w:val="single" w:sz="4" w:space="0" w:color="auto"/>
          <w:bottom w:val="single" w:sz="4" w:space="1" w:color="auto"/>
          <w:right w:val="single" w:sz="4" w:space="4" w:color="auto"/>
        </w:pBdr>
        <w:jc w:val="center"/>
        <w:rPr>
          <w:rFonts w:ascii="Tahoma" w:hAnsi="Tahoma" w:cs="Tahoma"/>
          <w:b/>
          <w:color w:val="000000"/>
          <w:sz w:val="24"/>
          <w:szCs w:val="24"/>
        </w:rPr>
      </w:pPr>
      <w:r w:rsidRPr="00EF300F">
        <w:rPr>
          <w:rFonts w:ascii="Tahoma" w:hAnsi="Tahoma" w:cs="Tahoma"/>
          <w:b/>
          <w:color w:val="000000"/>
          <w:sz w:val="24"/>
          <w:szCs w:val="24"/>
        </w:rPr>
        <w:t xml:space="preserve">MINUTES OF STEERING SUB COMMITTEE MEETING TO </w:t>
      </w:r>
      <w:r w:rsidR="00AB179B" w:rsidRPr="00EF300F">
        <w:rPr>
          <w:rFonts w:ascii="Tahoma" w:hAnsi="Tahoma" w:cs="Tahoma"/>
          <w:b/>
          <w:color w:val="000000"/>
          <w:sz w:val="24"/>
          <w:szCs w:val="24"/>
        </w:rPr>
        <w:t xml:space="preserve">SLBC </w:t>
      </w:r>
      <w:r w:rsidR="00AB179B" w:rsidRPr="00EF300F">
        <w:rPr>
          <w:rFonts w:ascii="Tahoma" w:hAnsi="Tahoma" w:cs="Tahoma"/>
          <w:b/>
          <w:bCs/>
          <w:color w:val="000000" w:themeColor="text1"/>
          <w:sz w:val="24"/>
          <w:szCs w:val="24"/>
        </w:rPr>
        <w:t>PUNJAB</w:t>
      </w:r>
      <w:r w:rsidRPr="00EF300F">
        <w:rPr>
          <w:rFonts w:ascii="Tahoma" w:hAnsi="Tahoma" w:cs="Tahoma"/>
          <w:b/>
          <w:bCs/>
          <w:color w:val="000000" w:themeColor="text1"/>
          <w:sz w:val="24"/>
          <w:szCs w:val="24"/>
        </w:rPr>
        <w:t xml:space="preserve"> TO REVIEW THE PERFORMANCE OF BANKS UNDER AGRICULTURE SECTOR, NABARD AND STATE GOVERNMENT RELATED ISSUES</w:t>
      </w:r>
    </w:p>
    <w:p w:rsidR="008551FF" w:rsidRPr="00EF300F" w:rsidRDefault="008551FF" w:rsidP="008551FF">
      <w:pPr>
        <w:pStyle w:val="PlainText"/>
        <w:spacing w:after="120"/>
        <w:jc w:val="center"/>
        <w:rPr>
          <w:rFonts w:ascii="Tahoma" w:hAnsi="Tahoma" w:cs="Tahoma"/>
          <w:color w:val="000000"/>
          <w:sz w:val="24"/>
          <w:szCs w:val="24"/>
        </w:rPr>
      </w:pPr>
    </w:p>
    <w:p w:rsidR="00CA178B" w:rsidRPr="00EF300F" w:rsidRDefault="00CA178B" w:rsidP="00CA178B">
      <w:pPr>
        <w:pStyle w:val="PlainText"/>
        <w:spacing w:after="120"/>
        <w:jc w:val="both"/>
        <w:rPr>
          <w:rFonts w:ascii="Tahoma" w:hAnsi="Tahoma" w:cs="Tahoma"/>
          <w:color w:val="000000"/>
          <w:sz w:val="24"/>
          <w:szCs w:val="24"/>
        </w:rPr>
      </w:pPr>
      <w:r w:rsidRPr="00EF300F">
        <w:rPr>
          <w:rFonts w:ascii="Tahoma" w:hAnsi="Tahoma" w:cs="Tahoma"/>
          <w:color w:val="000000"/>
          <w:sz w:val="24"/>
          <w:szCs w:val="24"/>
        </w:rPr>
        <w:t xml:space="preserve">The meeting of Sub Committee to SLBC to Review the performance of Banks under Financial Inclusion, Expansion of Banking Network, Financial Literacy and Annual Action Plan held on 02.11.2020 (Monday) from 11.00 A.M. onwards through Video Conference, was Chaired by Shri Manoj Srivastava, Deputy General Manager, PNB &amp; Convener SLBC and was attended by Sh. Anil Yadav, General Manager, Reserve Bank of India, Ms. </w:t>
      </w:r>
      <w:proofErr w:type="spellStart"/>
      <w:r w:rsidRPr="00EF300F">
        <w:rPr>
          <w:rFonts w:ascii="Tahoma" w:hAnsi="Tahoma" w:cs="Tahoma"/>
          <w:color w:val="000000"/>
          <w:sz w:val="24"/>
          <w:szCs w:val="24"/>
        </w:rPr>
        <w:t>Sangeeta</w:t>
      </w:r>
      <w:proofErr w:type="spellEnd"/>
      <w:r w:rsidRPr="00EF300F">
        <w:rPr>
          <w:rFonts w:ascii="Tahoma" w:hAnsi="Tahoma" w:cs="Tahoma"/>
          <w:color w:val="000000"/>
          <w:sz w:val="24"/>
          <w:szCs w:val="24"/>
        </w:rPr>
        <w:t xml:space="preserve"> </w:t>
      </w:r>
      <w:proofErr w:type="spellStart"/>
      <w:r w:rsidRPr="00EF300F">
        <w:rPr>
          <w:rFonts w:ascii="Tahoma" w:hAnsi="Tahoma" w:cs="Tahoma"/>
          <w:color w:val="000000"/>
          <w:sz w:val="24"/>
          <w:szCs w:val="24"/>
        </w:rPr>
        <w:t>Mehra</w:t>
      </w:r>
      <w:proofErr w:type="spellEnd"/>
      <w:r w:rsidRPr="00EF300F">
        <w:rPr>
          <w:rFonts w:ascii="Tahoma" w:hAnsi="Tahoma" w:cs="Tahoma"/>
          <w:color w:val="000000"/>
          <w:sz w:val="24"/>
          <w:szCs w:val="24"/>
        </w:rPr>
        <w:t xml:space="preserve">, Deputy General Manager, NABARD, Sh. Sanjeev Aggarwal, Dy. Director, Institutional Finance &amp; Banking, Sh. Vineet </w:t>
      </w:r>
      <w:proofErr w:type="spellStart"/>
      <w:r w:rsidRPr="00EF300F">
        <w:rPr>
          <w:rFonts w:ascii="Tahoma" w:hAnsi="Tahoma" w:cs="Tahoma"/>
          <w:color w:val="000000"/>
          <w:sz w:val="24"/>
          <w:szCs w:val="24"/>
        </w:rPr>
        <w:t>Kaura</w:t>
      </w:r>
      <w:proofErr w:type="spellEnd"/>
      <w:r w:rsidRPr="00EF300F">
        <w:rPr>
          <w:rFonts w:ascii="Tahoma" w:hAnsi="Tahoma" w:cs="Tahoma"/>
          <w:color w:val="000000"/>
          <w:sz w:val="24"/>
          <w:szCs w:val="24"/>
        </w:rPr>
        <w:t>, Dairy Development Department besides other senior officials from banks &amp; various departments of State Government and all the LDM’s in the State of Punjab.</w:t>
      </w:r>
    </w:p>
    <w:p w:rsidR="00AB179B" w:rsidRPr="00EF300F" w:rsidRDefault="00E3138B" w:rsidP="008551FF">
      <w:pPr>
        <w:pStyle w:val="PlainText"/>
        <w:spacing w:after="120"/>
        <w:jc w:val="both"/>
        <w:rPr>
          <w:rFonts w:ascii="Tahoma" w:hAnsi="Tahoma" w:cs="Tahoma"/>
          <w:color w:val="000000"/>
          <w:sz w:val="24"/>
          <w:szCs w:val="24"/>
        </w:rPr>
      </w:pPr>
      <w:r w:rsidRPr="00EF300F">
        <w:rPr>
          <w:rFonts w:ascii="Tahoma" w:hAnsi="Tahoma" w:cs="Tahoma"/>
          <w:color w:val="000000"/>
          <w:sz w:val="24"/>
          <w:szCs w:val="24"/>
        </w:rPr>
        <w:t>T</w:t>
      </w:r>
      <w:r w:rsidR="008A51CB" w:rsidRPr="00EF300F">
        <w:rPr>
          <w:rFonts w:ascii="Tahoma" w:hAnsi="Tahoma" w:cs="Tahoma"/>
          <w:color w:val="000000"/>
          <w:sz w:val="24"/>
          <w:szCs w:val="24"/>
        </w:rPr>
        <w:t>he agenda items were taken up for discussion and following action points emerged: -</w:t>
      </w:r>
    </w:p>
    <w:tbl>
      <w:tblPr>
        <w:tblStyle w:val="TableGrid"/>
        <w:tblW w:w="0" w:type="auto"/>
        <w:tblLook w:val="04A0" w:firstRow="1" w:lastRow="0" w:firstColumn="1" w:lastColumn="0" w:noHBand="0" w:noVBand="1"/>
      </w:tblPr>
      <w:tblGrid>
        <w:gridCol w:w="2653"/>
        <w:gridCol w:w="710"/>
        <w:gridCol w:w="4372"/>
        <w:gridCol w:w="1615"/>
      </w:tblGrid>
      <w:tr w:rsidR="00AB179B" w:rsidRPr="00EF300F" w:rsidTr="00FE354F">
        <w:tc>
          <w:tcPr>
            <w:tcW w:w="2653" w:type="dxa"/>
          </w:tcPr>
          <w:p w:rsidR="00AB179B" w:rsidRPr="00EF300F" w:rsidRDefault="00AB179B" w:rsidP="00AB179B">
            <w:pPr>
              <w:ind w:left="-142" w:right="-95"/>
              <w:jc w:val="center"/>
              <w:rPr>
                <w:rFonts w:ascii="Tahoma" w:hAnsi="Tahoma" w:cs="Tahoma"/>
                <w:b/>
                <w:bCs/>
              </w:rPr>
            </w:pPr>
            <w:r w:rsidRPr="00EF300F">
              <w:rPr>
                <w:rFonts w:ascii="Tahoma" w:hAnsi="Tahoma" w:cs="Tahoma"/>
                <w:b/>
                <w:bCs/>
              </w:rPr>
              <w:t>Agenda Item</w:t>
            </w:r>
          </w:p>
        </w:tc>
        <w:tc>
          <w:tcPr>
            <w:tcW w:w="708" w:type="dxa"/>
          </w:tcPr>
          <w:p w:rsidR="00AB179B" w:rsidRPr="00EF300F" w:rsidRDefault="00AB179B" w:rsidP="00AB179B">
            <w:pPr>
              <w:ind w:left="-142" w:right="-95"/>
              <w:jc w:val="center"/>
              <w:rPr>
                <w:rFonts w:ascii="Tahoma" w:hAnsi="Tahoma" w:cs="Tahoma"/>
                <w:b/>
                <w:bCs/>
              </w:rPr>
            </w:pPr>
            <w:proofErr w:type="spellStart"/>
            <w:r w:rsidRPr="00EF300F">
              <w:rPr>
                <w:rFonts w:ascii="Tahoma" w:hAnsi="Tahoma" w:cs="Tahoma"/>
                <w:b/>
                <w:bCs/>
              </w:rPr>
              <w:t>S.No</w:t>
            </w:r>
            <w:proofErr w:type="spellEnd"/>
            <w:r w:rsidRPr="00EF300F">
              <w:rPr>
                <w:rFonts w:ascii="Tahoma" w:hAnsi="Tahoma" w:cs="Tahoma"/>
                <w:b/>
                <w:bCs/>
              </w:rPr>
              <w:t>.</w:t>
            </w:r>
          </w:p>
        </w:tc>
        <w:tc>
          <w:tcPr>
            <w:tcW w:w="4374" w:type="dxa"/>
          </w:tcPr>
          <w:p w:rsidR="00AB179B" w:rsidRPr="00EF300F" w:rsidRDefault="00AB179B" w:rsidP="00AB179B">
            <w:pPr>
              <w:ind w:left="-142" w:right="-95"/>
              <w:jc w:val="center"/>
              <w:rPr>
                <w:rFonts w:ascii="Tahoma" w:hAnsi="Tahoma" w:cs="Tahoma"/>
                <w:b/>
                <w:bCs/>
              </w:rPr>
            </w:pPr>
            <w:r w:rsidRPr="00EF300F">
              <w:rPr>
                <w:rFonts w:ascii="Tahoma" w:hAnsi="Tahoma" w:cs="Tahoma"/>
                <w:b/>
                <w:bCs/>
              </w:rPr>
              <w:t>Action Points emerged</w:t>
            </w:r>
          </w:p>
        </w:tc>
        <w:tc>
          <w:tcPr>
            <w:tcW w:w="1615" w:type="dxa"/>
          </w:tcPr>
          <w:p w:rsidR="00AB179B" w:rsidRPr="00EF300F" w:rsidRDefault="00AB179B" w:rsidP="00AB179B">
            <w:pPr>
              <w:ind w:left="-142" w:right="-95"/>
              <w:jc w:val="center"/>
              <w:rPr>
                <w:rFonts w:ascii="Tahoma" w:hAnsi="Tahoma" w:cs="Tahoma"/>
                <w:b/>
                <w:bCs/>
              </w:rPr>
            </w:pPr>
            <w:r w:rsidRPr="00EF300F">
              <w:rPr>
                <w:rFonts w:ascii="Tahoma" w:hAnsi="Tahoma" w:cs="Tahoma"/>
                <w:b/>
                <w:bCs/>
              </w:rPr>
              <w:t>Action to be taken by</w:t>
            </w:r>
          </w:p>
        </w:tc>
      </w:tr>
      <w:tr w:rsidR="00312A1D" w:rsidRPr="00EF300F" w:rsidTr="00FE354F">
        <w:tc>
          <w:tcPr>
            <w:tcW w:w="2653" w:type="dxa"/>
          </w:tcPr>
          <w:p w:rsidR="00312A1D" w:rsidRPr="00EF300F" w:rsidRDefault="00312A1D" w:rsidP="00D67B89">
            <w:pPr>
              <w:pStyle w:val="NoSpacing"/>
              <w:spacing w:line="276" w:lineRule="auto"/>
              <w:ind w:left="-99" w:right="68"/>
              <w:jc w:val="both"/>
              <w:rPr>
                <w:rFonts w:ascii="Tahoma" w:hAnsi="Tahoma" w:cs="Tahoma"/>
                <w:b/>
                <w:bCs/>
              </w:rPr>
            </w:pPr>
            <w:r w:rsidRPr="00EF300F">
              <w:rPr>
                <w:rFonts w:ascii="Tahoma" w:hAnsi="Tahoma" w:cs="Tahoma"/>
                <w:b/>
                <w:bCs/>
              </w:rPr>
              <w:t>Special Drive for issuance of KCC to 3.50 lakh Dairy farmers attached with Milk Societies (</w:t>
            </w:r>
            <w:proofErr w:type="spellStart"/>
            <w:r w:rsidRPr="00EF300F">
              <w:rPr>
                <w:rFonts w:ascii="Tahoma" w:hAnsi="Tahoma" w:cs="Tahoma"/>
                <w:b/>
                <w:bCs/>
              </w:rPr>
              <w:t>Milkfed</w:t>
            </w:r>
            <w:proofErr w:type="spellEnd"/>
            <w:r w:rsidRPr="00EF300F">
              <w:rPr>
                <w:rFonts w:ascii="Tahoma" w:hAnsi="Tahoma" w:cs="Tahoma"/>
                <w:b/>
                <w:bCs/>
              </w:rPr>
              <w:t xml:space="preserve">) from 01.06.2020 to 31.07.2020 &amp; further extended </w:t>
            </w:r>
            <w:proofErr w:type="spellStart"/>
            <w:r w:rsidRPr="00EF300F">
              <w:rPr>
                <w:rFonts w:ascii="Tahoma" w:hAnsi="Tahoma" w:cs="Tahoma"/>
                <w:b/>
                <w:bCs/>
              </w:rPr>
              <w:lastRenderedPageBreak/>
              <w:t>upto</w:t>
            </w:r>
            <w:proofErr w:type="spellEnd"/>
            <w:r w:rsidRPr="00EF300F">
              <w:rPr>
                <w:rFonts w:ascii="Tahoma" w:hAnsi="Tahoma" w:cs="Tahoma"/>
                <w:b/>
                <w:bCs/>
              </w:rPr>
              <w:t xml:space="preserve"> 3</w:t>
            </w:r>
            <w:r w:rsidR="00D67B89" w:rsidRPr="00EF300F">
              <w:rPr>
                <w:rFonts w:ascii="Tahoma" w:hAnsi="Tahoma" w:cs="Tahoma"/>
                <w:b/>
                <w:bCs/>
              </w:rPr>
              <w:t>1</w:t>
            </w:r>
            <w:r w:rsidRPr="00EF300F">
              <w:rPr>
                <w:rFonts w:ascii="Tahoma" w:hAnsi="Tahoma" w:cs="Tahoma"/>
                <w:b/>
                <w:bCs/>
              </w:rPr>
              <w:t>.</w:t>
            </w:r>
            <w:r w:rsidR="00D67B89" w:rsidRPr="00EF300F">
              <w:rPr>
                <w:rFonts w:ascii="Tahoma" w:hAnsi="Tahoma" w:cs="Tahoma"/>
                <w:b/>
                <w:bCs/>
              </w:rPr>
              <w:t>12</w:t>
            </w:r>
            <w:r w:rsidRPr="00EF300F">
              <w:rPr>
                <w:rFonts w:ascii="Tahoma" w:hAnsi="Tahoma" w:cs="Tahoma"/>
                <w:b/>
                <w:bCs/>
              </w:rPr>
              <w:t>.2020 announced by Ministry of Fisheries, Animal Husbandry &amp; Dairying</w:t>
            </w:r>
          </w:p>
        </w:tc>
        <w:tc>
          <w:tcPr>
            <w:tcW w:w="708" w:type="dxa"/>
          </w:tcPr>
          <w:p w:rsidR="00312A1D" w:rsidRPr="00EF300F" w:rsidRDefault="00312A1D" w:rsidP="00312A1D">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lastRenderedPageBreak/>
              <w:t>1</w:t>
            </w:r>
          </w:p>
        </w:tc>
        <w:tc>
          <w:tcPr>
            <w:tcW w:w="4374" w:type="dxa"/>
          </w:tcPr>
          <w:p w:rsidR="009C193D" w:rsidRPr="00EF300F" w:rsidRDefault="00AA4EDA" w:rsidP="00AA4EDA">
            <w:pPr>
              <w:jc w:val="both"/>
              <w:rPr>
                <w:rFonts w:ascii="Tahoma" w:hAnsi="Tahoma" w:cs="Tahoma"/>
                <w:lang w:val="en-IN"/>
              </w:rPr>
            </w:pPr>
            <w:r w:rsidRPr="00EF300F">
              <w:rPr>
                <w:rFonts w:ascii="Tahoma" w:hAnsi="Tahoma" w:cs="Tahoma"/>
                <w:lang w:val="en-IN"/>
              </w:rPr>
              <w:t xml:space="preserve">As per </w:t>
            </w:r>
            <w:proofErr w:type="spellStart"/>
            <w:r w:rsidRPr="00EF300F">
              <w:rPr>
                <w:rFonts w:ascii="Tahoma" w:hAnsi="Tahoma" w:cs="Tahoma"/>
                <w:lang w:val="en-IN"/>
              </w:rPr>
              <w:t>Milkfed</w:t>
            </w:r>
            <w:proofErr w:type="spellEnd"/>
            <w:r w:rsidRPr="00EF300F">
              <w:rPr>
                <w:rFonts w:ascii="Tahoma" w:hAnsi="Tahoma" w:cs="Tahoma"/>
                <w:lang w:val="en-IN"/>
              </w:rPr>
              <w:t>, 2</w:t>
            </w:r>
            <w:r w:rsidR="00CA178B" w:rsidRPr="00EF300F">
              <w:rPr>
                <w:rFonts w:ascii="Tahoma" w:hAnsi="Tahoma" w:cs="Tahoma"/>
                <w:lang w:val="en-IN"/>
              </w:rPr>
              <w:t>69944</w:t>
            </w:r>
            <w:r w:rsidRPr="00EF300F">
              <w:rPr>
                <w:rFonts w:ascii="Tahoma" w:hAnsi="Tahoma" w:cs="Tahoma"/>
                <w:lang w:val="en-IN"/>
              </w:rPr>
              <w:t xml:space="preserve"> applications c</w:t>
            </w:r>
            <w:r w:rsidR="009C193D" w:rsidRPr="00EF300F">
              <w:rPr>
                <w:rFonts w:ascii="Tahoma" w:hAnsi="Tahoma" w:cs="Tahoma"/>
                <w:lang w:val="en-IN"/>
              </w:rPr>
              <w:t xml:space="preserve">ollected and delivered to banks. </w:t>
            </w:r>
          </w:p>
          <w:p w:rsidR="009C193D" w:rsidRPr="00EF300F" w:rsidRDefault="009C193D" w:rsidP="009C193D">
            <w:pPr>
              <w:pStyle w:val="NoSpacing"/>
              <w:spacing w:line="276" w:lineRule="auto"/>
              <w:jc w:val="both"/>
              <w:rPr>
                <w:rFonts w:ascii="Tahoma" w:hAnsi="Tahoma" w:cs="Tahoma"/>
                <w:lang w:val="en-IN"/>
              </w:rPr>
            </w:pPr>
            <w:r w:rsidRPr="00EF300F">
              <w:rPr>
                <w:rFonts w:ascii="Tahoma" w:hAnsi="Tahoma" w:cs="Tahoma"/>
                <w:lang w:val="en-IN"/>
              </w:rPr>
              <w:t>Large numbers of applications are pending with banks for disposal.</w:t>
            </w:r>
          </w:p>
          <w:p w:rsidR="009C193D" w:rsidRPr="00EF300F" w:rsidRDefault="009C193D" w:rsidP="009C193D">
            <w:pPr>
              <w:pStyle w:val="NoSpacing"/>
              <w:spacing w:line="276" w:lineRule="auto"/>
              <w:jc w:val="both"/>
              <w:rPr>
                <w:rFonts w:ascii="Tahoma" w:hAnsi="Tahoma" w:cs="Tahoma"/>
                <w:lang w:val="en-IN"/>
              </w:rPr>
            </w:pPr>
            <w:r w:rsidRPr="00EF300F">
              <w:rPr>
                <w:rFonts w:ascii="Tahoma" w:hAnsi="Tahoma" w:cs="Tahoma"/>
                <w:lang w:val="en-IN"/>
              </w:rPr>
              <w:t>Banks are not uploading daily progress on PMFBY portal. Only 12 Banks have uploaded few of the sanctions.</w:t>
            </w:r>
          </w:p>
          <w:p w:rsidR="009C193D" w:rsidRPr="00EF300F" w:rsidRDefault="009C193D" w:rsidP="009C193D">
            <w:pPr>
              <w:pStyle w:val="PlainText"/>
              <w:spacing w:line="276" w:lineRule="auto"/>
              <w:jc w:val="both"/>
              <w:rPr>
                <w:rFonts w:ascii="Tahoma" w:hAnsi="Tahoma" w:cs="Tahoma"/>
                <w:sz w:val="24"/>
                <w:szCs w:val="24"/>
                <w:lang w:val="en-IN" w:bidi="ar-SA"/>
              </w:rPr>
            </w:pPr>
            <w:r w:rsidRPr="00EF300F">
              <w:rPr>
                <w:rFonts w:ascii="Tahoma" w:hAnsi="Tahoma" w:cs="Tahoma"/>
                <w:sz w:val="24"/>
                <w:szCs w:val="24"/>
                <w:lang w:val="en-IN" w:bidi="ar-SA"/>
              </w:rPr>
              <w:t>All the Banks are requested to dispose of applications within drive period.</w:t>
            </w:r>
          </w:p>
          <w:p w:rsidR="009C193D" w:rsidRPr="00EF300F" w:rsidRDefault="009C193D" w:rsidP="009C193D">
            <w:pPr>
              <w:pStyle w:val="PlainText"/>
              <w:spacing w:line="276" w:lineRule="auto"/>
              <w:jc w:val="both"/>
              <w:rPr>
                <w:rFonts w:ascii="Tahoma" w:hAnsi="Tahoma" w:cs="Tahoma"/>
                <w:sz w:val="24"/>
                <w:szCs w:val="24"/>
                <w:lang w:val="en-IN" w:bidi="ar-SA"/>
              </w:rPr>
            </w:pPr>
            <w:r w:rsidRPr="00EF300F">
              <w:rPr>
                <w:rFonts w:ascii="Tahoma" w:hAnsi="Tahoma" w:cs="Tahoma"/>
                <w:sz w:val="24"/>
                <w:szCs w:val="24"/>
                <w:lang w:val="en-IN" w:bidi="ar-SA"/>
              </w:rPr>
              <w:lastRenderedPageBreak/>
              <w:t xml:space="preserve">Applications to be rejected only with justified reasons and </w:t>
            </w:r>
            <w:proofErr w:type="spellStart"/>
            <w:r w:rsidRPr="00EF300F">
              <w:rPr>
                <w:rFonts w:ascii="Tahoma" w:hAnsi="Tahoma" w:cs="Tahoma"/>
                <w:sz w:val="24"/>
                <w:szCs w:val="24"/>
                <w:lang w:val="en-IN" w:bidi="ar-SA"/>
              </w:rPr>
              <w:t>Milkfed</w:t>
            </w:r>
            <w:proofErr w:type="spellEnd"/>
            <w:r w:rsidRPr="00EF300F">
              <w:rPr>
                <w:rFonts w:ascii="Tahoma" w:hAnsi="Tahoma" w:cs="Tahoma"/>
                <w:sz w:val="24"/>
                <w:szCs w:val="24"/>
                <w:lang w:val="en-IN" w:bidi="ar-SA"/>
              </w:rPr>
              <w:t xml:space="preserve"> to upload the applications on PMFBY portal.</w:t>
            </w:r>
          </w:p>
          <w:p w:rsidR="00312A1D" w:rsidRPr="00EF300F" w:rsidRDefault="00312A1D" w:rsidP="00FE354F">
            <w:pPr>
              <w:jc w:val="both"/>
              <w:rPr>
                <w:rFonts w:ascii="Tahoma" w:hAnsi="Tahoma" w:cs="Tahoma"/>
                <w:lang w:val="en-IN"/>
              </w:rPr>
            </w:pPr>
          </w:p>
        </w:tc>
        <w:tc>
          <w:tcPr>
            <w:tcW w:w="1615" w:type="dxa"/>
          </w:tcPr>
          <w:p w:rsidR="00312A1D" w:rsidRPr="00EF300F" w:rsidRDefault="00312A1D" w:rsidP="00312A1D">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lastRenderedPageBreak/>
              <w:t>All Banks</w:t>
            </w:r>
            <w:r w:rsidR="009C193D" w:rsidRPr="00EF300F">
              <w:rPr>
                <w:rFonts w:ascii="Tahoma" w:hAnsi="Tahoma" w:cs="Tahoma"/>
                <w:bCs/>
                <w:color w:val="000000"/>
                <w:sz w:val="24"/>
                <w:szCs w:val="24"/>
              </w:rPr>
              <w:t xml:space="preserve">/ </w:t>
            </w:r>
            <w:proofErr w:type="spellStart"/>
            <w:r w:rsidR="009C193D" w:rsidRPr="00EF300F">
              <w:rPr>
                <w:rFonts w:ascii="Tahoma" w:hAnsi="Tahoma" w:cs="Tahoma"/>
                <w:bCs/>
                <w:color w:val="000000"/>
                <w:sz w:val="24"/>
                <w:szCs w:val="24"/>
              </w:rPr>
              <w:t>Milkfed</w:t>
            </w:r>
            <w:proofErr w:type="spellEnd"/>
            <w:r w:rsidR="009C193D" w:rsidRPr="00EF300F">
              <w:rPr>
                <w:rFonts w:ascii="Tahoma" w:hAnsi="Tahoma" w:cs="Tahoma"/>
                <w:bCs/>
                <w:color w:val="000000"/>
                <w:sz w:val="24"/>
                <w:szCs w:val="24"/>
              </w:rPr>
              <w:t xml:space="preserve">/ </w:t>
            </w:r>
            <w:r w:rsidRPr="00EF300F">
              <w:rPr>
                <w:rFonts w:ascii="Tahoma" w:hAnsi="Tahoma" w:cs="Tahoma"/>
                <w:bCs/>
                <w:sz w:val="24"/>
                <w:szCs w:val="24"/>
              </w:rPr>
              <w:t>Dairy Development Dept., Punjab</w:t>
            </w:r>
          </w:p>
        </w:tc>
      </w:tr>
      <w:tr w:rsidR="00AA4EDA" w:rsidRPr="00EF300F" w:rsidTr="00FE354F">
        <w:tc>
          <w:tcPr>
            <w:tcW w:w="2653" w:type="dxa"/>
          </w:tcPr>
          <w:p w:rsidR="00AA4EDA" w:rsidRPr="00EF300F" w:rsidRDefault="00AA4EDA" w:rsidP="00312A1D">
            <w:pPr>
              <w:pStyle w:val="NoSpacing"/>
              <w:spacing w:line="276" w:lineRule="auto"/>
              <w:ind w:left="-99" w:right="68"/>
              <w:jc w:val="both"/>
              <w:rPr>
                <w:rFonts w:ascii="Tahoma" w:hAnsi="Tahoma" w:cs="Tahoma"/>
                <w:b/>
                <w:bCs/>
              </w:rPr>
            </w:pPr>
            <w:r w:rsidRPr="00EF300F">
              <w:rPr>
                <w:rFonts w:ascii="Tahoma" w:hAnsi="Tahoma" w:cs="Tahoma"/>
                <w:b/>
                <w:bCs/>
              </w:rPr>
              <w:lastRenderedPageBreak/>
              <w:t>Special Drive for issuance of KCC to 5437 Fish farmers in Punjab from 10.06.2020 to 10.08.2020 launched by Ministry of Fisheries, Animal Husbandry &amp; Dairying</w:t>
            </w:r>
          </w:p>
        </w:tc>
        <w:tc>
          <w:tcPr>
            <w:tcW w:w="708" w:type="dxa"/>
          </w:tcPr>
          <w:p w:rsidR="00AA4EDA" w:rsidRPr="00EF300F" w:rsidRDefault="00AA4EDA" w:rsidP="00312A1D">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2</w:t>
            </w:r>
          </w:p>
        </w:tc>
        <w:tc>
          <w:tcPr>
            <w:tcW w:w="4374" w:type="dxa"/>
          </w:tcPr>
          <w:p w:rsidR="00AA4EDA" w:rsidRPr="00EF300F" w:rsidRDefault="00AA4EDA" w:rsidP="0017129D">
            <w:pPr>
              <w:jc w:val="both"/>
              <w:rPr>
                <w:rFonts w:ascii="Tahoma" w:hAnsi="Tahoma" w:cs="Tahoma"/>
                <w:lang w:val="en-IN"/>
              </w:rPr>
            </w:pPr>
            <w:r w:rsidRPr="00EF300F">
              <w:rPr>
                <w:rFonts w:ascii="Tahoma" w:hAnsi="Tahoma" w:cs="Tahoma"/>
                <w:bCs/>
                <w:shd w:val="clear" w:color="auto" w:fill="FFFFFF"/>
                <w:lang w:val="en-IN"/>
              </w:rPr>
              <w:t>The Bank/ Branch wise as well District wise list of 6</w:t>
            </w:r>
            <w:r w:rsidR="0017129D" w:rsidRPr="00EF300F">
              <w:rPr>
                <w:rFonts w:ascii="Tahoma" w:hAnsi="Tahoma" w:cs="Tahoma"/>
                <w:bCs/>
                <w:shd w:val="clear" w:color="auto" w:fill="FFFFFF"/>
                <w:lang w:val="en-IN"/>
              </w:rPr>
              <w:t>42</w:t>
            </w:r>
            <w:r w:rsidRPr="00EF300F">
              <w:rPr>
                <w:rFonts w:ascii="Tahoma" w:hAnsi="Tahoma" w:cs="Tahoma"/>
                <w:bCs/>
                <w:shd w:val="clear" w:color="auto" w:fill="FFFFFF"/>
                <w:lang w:val="en-IN"/>
              </w:rPr>
              <w:t xml:space="preserve"> applicants were submitted to all Banks by SLBC for sanctioning. Only </w:t>
            </w:r>
            <w:r w:rsidR="0017129D" w:rsidRPr="00EF300F">
              <w:rPr>
                <w:rFonts w:ascii="Tahoma" w:hAnsi="Tahoma" w:cs="Tahoma"/>
                <w:bCs/>
                <w:shd w:val="clear" w:color="auto" w:fill="FFFFFF"/>
                <w:lang w:val="en-IN"/>
              </w:rPr>
              <w:t>42</w:t>
            </w:r>
            <w:r w:rsidRPr="00EF300F">
              <w:rPr>
                <w:rFonts w:ascii="Tahoma" w:hAnsi="Tahoma" w:cs="Tahoma"/>
                <w:bCs/>
                <w:shd w:val="clear" w:color="auto" w:fill="FFFFFF"/>
                <w:lang w:val="en-IN"/>
              </w:rPr>
              <w:t xml:space="preserve"> applications have been sanctioned so far. Banks were requested to dispose </w:t>
            </w:r>
            <w:proofErr w:type="spellStart"/>
            <w:r w:rsidRPr="00EF300F">
              <w:rPr>
                <w:rFonts w:ascii="Tahoma" w:hAnsi="Tahoma" w:cs="Tahoma"/>
                <w:bCs/>
                <w:shd w:val="clear" w:color="auto" w:fill="FFFFFF"/>
                <w:lang w:val="en-IN"/>
              </w:rPr>
              <w:t>off</w:t>
            </w:r>
            <w:proofErr w:type="spellEnd"/>
            <w:r w:rsidRPr="00EF300F">
              <w:rPr>
                <w:rFonts w:ascii="Tahoma" w:hAnsi="Tahoma" w:cs="Tahoma"/>
                <w:bCs/>
                <w:shd w:val="clear" w:color="auto" w:fill="FFFFFF"/>
                <w:lang w:val="en-IN"/>
              </w:rPr>
              <w:t xml:space="preserve"> the pending</w:t>
            </w:r>
            <w:r w:rsidR="00A551B8" w:rsidRPr="00EF300F">
              <w:rPr>
                <w:rFonts w:ascii="Tahoma" w:hAnsi="Tahoma" w:cs="Tahoma"/>
                <w:bCs/>
                <w:shd w:val="clear" w:color="auto" w:fill="FFFFFF"/>
                <w:lang w:val="en-IN"/>
              </w:rPr>
              <w:t xml:space="preserve"> applications</w:t>
            </w:r>
            <w:r w:rsidR="0017129D" w:rsidRPr="00EF300F">
              <w:rPr>
                <w:rFonts w:ascii="Tahoma" w:hAnsi="Tahoma" w:cs="Tahoma"/>
                <w:bCs/>
                <w:shd w:val="clear" w:color="auto" w:fill="FFFFFF"/>
                <w:lang w:val="en-IN"/>
              </w:rPr>
              <w:t xml:space="preserve"> immediately as the</w:t>
            </w:r>
            <w:r w:rsidR="00A551B8" w:rsidRPr="00EF300F">
              <w:rPr>
                <w:rFonts w:ascii="Tahoma" w:hAnsi="Tahoma" w:cs="Tahoma"/>
                <w:bCs/>
                <w:shd w:val="clear" w:color="auto" w:fill="FFFFFF"/>
                <w:lang w:val="en-IN"/>
              </w:rPr>
              <w:t xml:space="preserve"> </w:t>
            </w:r>
            <w:r w:rsidR="0017129D" w:rsidRPr="00EF300F">
              <w:rPr>
                <w:rFonts w:ascii="Tahoma" w:hAnsi="Tahoma" w:cs="Tahoma"/>
                <w:bCs/>
                <w:shd w:val="clear" w:color="auto" w:fill="FFFFFF"/>
                <w:lang w:val="en-IN"/>
              </w:rPr>
              <w:t>period of Special Drive is already expired.</w:t>
            </w:r>
          </w:p>
        </w:tc>
        <w:tc>
          <w:tcPr>
            <w:tcW w:w="1615" w:type="dxa"/>
          </w:tcPr>
          <w:p w:rsidR="00A551B8" w:rsidRPr="00EF300F" w:rsidRDefault="00A551B8" w:rsidP="00A551B8">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 xml:space="preserve">All </w:t>
            </w:r>
            <w:r w:rsidR="00E3138B" w:rsidRPr="00EF300F">
              <w:rPr>
                <w:rFonts w:ascii="Tahoma" w:hAnsi="Tahoma" w:cs="Tahoma"/>
                <w:bCs/>
                <w:color w:val="000000"/>
                <w:sz w:val="24"/>
                <w:szCs w:val="24"/>
              </w:rPr>
              <w:t xml:space="preserve">Concerned </w:t>
            </w:r>
            <w:r w:rsidRPr="00EF300F">
              <w:rPr>
                <w:rFonts w:ascii="Tahoma" w:hAnsi="Tahoma" w:cs="Tahoma"/>
                <w:bCs/>
                <w:color w:val="000000"/>
                <w:sz w:val="24"/>
                <w:szCs w:val="24"/>
              </w:rPr>
              <w:t>Banks</w:t>
            </w:r>
          </w:p>
          <w:p w:rsidR="00AA4EDA" w:rsidRPr="00EF300F" w:rsidRDefault="00AA4EDA" w:rsidP="00312A1D">
            <w:pPr>
              <w:pStyle w:val="PlainText"/>
              <w:spacing w:after="120"/>
              <w:jc w:val="both"/>
              <w:rPr>
                <w:rFonts w:ascii="Tahoma" w:hAnsi="Tahoma" w:cs="Tahoma"/>
                <w:bCs/>
                <w:color w:val="000000"/>
                <w:sz w:val="24"/>
                <w:szCs w:val="24"/>
              </w:rPr>
            </w:pPr>
          </w:p>
        </w:tc>
      </w:tr>
      <w:tr w:rsidR="00A551B8" w:rsidRPr="00EF300F" w:rsidTr="00FE354F">
        <w:tc>
          <w:tcPr>
            <w:tcW w:w="2653" w:type="dxa"/>
          </w:tcPr>
          <w:p w:rsidR="00A551B8" w:rsidRPr="00EF300F" w:rsidRDefault="00A551B8" w:rsidP="00312A1D">
            <w:pPr>
              <w:pStyle w:val="NoSpacing"/>
              <w:spacing w:line="276" w:lineRule="auto"/>
              <w:ind w:left="-99" w:right="68"/>
              <w:jc w:val="both"/>
              <w:rPr>
                <w:rFonts w:ascii="Tahoma" w:hAnsi="Tahoma" w:cs="Tahoma"/>
                <w:b/>
                <w:bCs/>
              </w:rPr>
            </w:pPr>
            <w:r w:rsidRPr="00EF300F">
              <w:rPr>
                <w:rFonts w:ascii="Tahoma" w:hAnsi="Tahoma" w:cs="Tahoma"/>
                <w:b/>
                <w:bCs/>
              </w:rPr>
              <w:t>Campaign to saturate all PM-KISAN beneficiaries with KCC launched by Department of Financial Services in February 2020</w:t>
            </w:r>
          </w:p>
        </w:tc>
        <w:tc>
          <w:tcPr>
            <w:tcW w:w="708" w:type="dxa"/>
          </w:tcPr>
          <w:p w:rsidR="00A551B8" w:rsidRPr="00EF300F" w:rsidRDefault="00A551B8" w:rsidP="00312A1D">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3</w:t>
            </w:r>
          </w:p>
        </w:tc>
        <w:tc>
          <w:tcPr>
            <w:tcW w:w="4374" w:type="dxa"/>
          </w:tcPr>
          <w:p w:rsidR="00A551B8" w:rsidRPr="00EF300F" w:rsidRDefault="00A551B8" w:rsidP="00A551B8">
            <w:pPr>
              <w:jc w:val="both"/>
              <w:rPr>
                <w:rFonts w:ascii="Tahoma" w:hAnsi="Tahoma" w:cs="Tahoma"/>
              </w:rPr>
            </w:pPr>
            <w:r w:rsidRPr="00EF300F">
              <w:rPr>
                <w:rFonts w:ascii="Tahoma" w:hAnsi="Tahoma" w:cs="Tahoma"/>
              </w:rPr>
              <w:t xml:space="preserve">Banks are not updating the progress of KCC sanction on PMFBY Portal on daily basis. Due to this, actual progress is not reflected on the portal and DFS is showing its displeasure in each VC meeting. </w:t>
            </w:r>
          </w:p>
          <w:p w:rsidR="00A551B8" w:rsidRPr="00EF300F" w:rsidRDefault="00A551B8" w:rsidP="00A551B8">
            <w:pPr>
              <w:jc w:val="both"/>
              <w:rPr>
                <w:rFonts w:ascii="Tahoma" w:hAnsi="Tahoma" w:cs="Tahoma"/>
                <w:b/>
                <w:bCs/>
                <w:shd w:val="clear" w:color="auto" w:fill="FFFFFF"/>
                <w:lang w:val="en-IN"/>
              </w:rPr>
            </w:pPr>
            <w:r w:rsidRPr="00EF300F">
              <w:rPr>
                <w:rFonts w:ascii="Tahoma" w:hAnsi="Tahoma" w:cs="Tahoma"/>
              </w:rPr>
              <w:t>Now PMFBY portal has been redesigned to incorporate KCCs sanctioned to farmers of allied activities also. Therefore, all KCC’s sanctioned to PM-</w:t>
            </w:r>
            <w:proofErr w:type="spellStart"/>
            <w:r w:rsidRPr="00EF300F">
              <w:rPr>
                <w:rFonts w:ascii="Tahoma" w:hAnsi="Tahoma" w:cs="Tahoma"/>
              </w:rPr>
              <w:t>Kisan</w:t>
            </w:r>
            <w:proofErr w:type="spellEnd"/>
            <w:r w:rsidRPr="00EF300F">
              <w:rPr>
                <w:rFonts w:ascii="Tahoma" w:hAnsi="Tahoma" w:cs="Tahoma"/>
              </w:rPr>
              <w:t xml:space="preserve"> Beneficiaries and to farmers of allied activity are to be uploaded on the PMFBY portal by all Banks </w:t>
            </w:r>
            <w:proofErr w:type="spellStart"/>
            <w:r w:rsidRPr="00EF300F">
              <w:rPr>
                <w:rFonts w:ascii="Tahoma" w:hAnsi="Tahoma" w:cs="Tahoma"/>
              </w:rPr>
              <w:t>w.e.f</w:t>
            </w:r>
            <w:proofErr w:type="spellEnd"/>
            <w:r w:rsidRPr="00EF300F">
              <w:rPr>
                <w:rFonts w:ascii="Tahoma" w:hAnsi="Tahoma" w:cs="Tahoma"/>
              </w:rPr>
              <w:t xml:space="preserve"> 01.02.2020.</w:t>
            </w:r>
          </w:p>
        </w:tc>
        <w:tc>
          <w:tcPr>
            <w:tcW w:w="1615" w:type="dxa"/>
          </w:tcPr>
          <w:p w:rsidR="00A551B8" w:rsidRPr="00EF300F" w:rsidRDefault="00A551B8" w:rsidP="00A551B8">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All Banks</w:t>
            </w:r>
          </w:p>
          <w:p w:rsidR="00A551B8" w:rsidRPr="00EF300F" w:rsidRDefault="00A551B8" w:rsidP="00A551B8">
            <w:pPr>
              <w:pStyle w:val="PlainText"/>
              <w:spacing w:after="120"/>
              <w:jc w:val="both"/>
              <w:rPr>
                <w:rFonts w:ascii="Tahoma" w:hAnsi="Tahoma" w:cs="Tahoma"/>
                <w:bCs/>
                <w:color w:val="000000"/>
                <w:sz w:val="24"/>
                <w:szCs w:val="24"/>
              </w:rPr>
            </w:pPr>
          </w:p>
        </w:tc>
      </w:tr>
      <w:tr w:rsidR="00A551B8" w:rsidRPr="00EF300F" w:rsidTr="00FE354F">
        <w:tc>
          <w:tcPr>
            <w:tcW w:w="2653" w:type="dxa"/>
          </w:tcPr>
          <w:p w:rsidR="00A551B8" w:rsidRPr="00EF300F" w:rsidRDefault="00A551B8" w:rsidP="00312A1D">
            <w:pPr>
              <w:pStyle w:val="NoSpacing"/>
              <w:spacing w:line="276" w:lineRule="auto"/>
              <w:ind w:left="-99" w:right="68"/>
              <w:jc w:val="both"/>
              <w:rPr>
                <w:rFonts w:ascii="Tahoma" w:hAnsi="Tahoma" w:cs="Tahoma"/>
                <w:b/>
                <w:bCs/>
              </w:rPr>
            </w:pPr>
            <w:r w:rsidRPr="00EF300F">
              <w:rPr>
                <w:rFonts w:ascii="Tahoma" w:hAnsi="Tahoma" w:cs="Tahoma"/>
                <w:b/>
                <w:bCs/>
              </w:rPr>
              <w:t>Micro Financing – Self Help Groups/JLGs</w:t>
            </w:r>
          </w:p>
        </w:tc>
        <w:tc>
          <w:tcPr>
            <w:tcW w:w="708" w:type="dxa"/>
          </w:tcPr>
          <w:p w:rsidR="00A551B8" w:rsidRPr="00EF300F" w:rsidRDefault="00A551B8" w:rsidP="00312A1D">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5</w:t>
            </w:r>
          </w:p>
        </w:tc>
        <w:tc>
          <w:tcPr>
            <w:tcW w:w="4374" w:type="dxa"/>
          </w:tcPr>
          <w:p w:rsidR="00A551B8" w:rsidRPr="00EF300F" w:rsidRDefault="00A551B8" w:rsidP="00A551B8">
            <w:pPr>
              <w:jc w:val="both"/>
              <w:rPr>
                <w:rFonts w:ascii="Tahoma" w:hAnsi="Tahoma" w:cs="Tahoma"/>
              </w:rPr>
            </w:pPr>
            <w:r w:rsidRPr="00EF300F">
              <w:rPr>
                <w:rFonts w:ascii="Tahoma" w:hAnsi="Tahoma" w:cs="Tahoma"/>
              </w:rPr>
              <w:t>NABARD has fixed 10</w:t>
            </w:r>
            <w:r w:rsidR="0017129D" w:rsidRPr="00EF300F">
              <w:rPr>
                <w:rFonts w:ascii="Tahoma" w:hAnsi="Tahoma" w:cs="Tahoma"/>
              </w:rPr>
              <w:t>,0</w:t>
            </w:r>
            <w:r w:rsidRPr="00EF300F">
              <w:rPr>
                <w:rFonts w:ascii="Tahoma" w:hAnsi="Tahoma" w:cs="Tahoma"/>
              </w:rPr>
              <w:t>00 SHG’s saving linked targets and 5500 SHG credit linkage targets for F.Y 2020-21. Further the Target of 1.00 Lac JLGs is also fixed for the above mentioned period.</w:t>
            </w:r>
            <w:r w:rsidR="00E3138B" w:rsidRPr="00EF300F">
              <w:rPr>
                <w:rFonts w:ascii="Tahoma" w:hAnsi="Tahoma" w:cs="Tahoma"/>
              </w:rPr>
              <w:t xml:space="preserve"> Bank wise Target have been conveyed to all Banks by SLBC.</w:t>
            </w:r>
          </w:p>
          <w:p w:rsidR="00A551B8" w:rsidRDefault="00A551B8" w:rsidP="00A551B8">
            <w:pPr>
              <w:jc w:val="both"/>
              <w:rPr>
                <w:rFonts w:ascii="Tahoma" w:hAnsi="Tahoma" w:cs="Tahoma"/>
              </w:rPr>
            </w:pPr>
            <w:r w:rsidRPr="00EF300F">
              <w:rPr>
                <w:rFonts w:ascii="Tahoma" w:hAnsi="Tahoma" w:cs="Tahoma"/>
              </w:rPr>
              <w:t>All the Banks are requested to sensitize their branches to achieve target for the current financial year</w:t>
            </w:r>
          </w:p>
          <w:p w:rsidR="00BB5A6D" w:rsidRPr="00EF300F" w:rsidRDefault="00BB5A6D" w:rsidP="00A551B8">
            <w:pPr>
              <w:jc w:val="both"/>
              <w:rPr>
                <w:rFonts w:ascii="Tahoma" w:hAnsi="Tahoma" w:cs="Tahoma"/>
              </w:rPr>
            </w:pPr>
            <w:bookmarkStart w:id="0" w:name="_GoBack"/>
            <w:bookmarkEnd w:id="0"/>
          </w:p>
        </w:tc>
        <w:tc>
          <w:tcPr>
            <w:tcW w:w="1615" w:type="dxa"/>
          </w:tcPr>
          <w:p w:rsidR="00A551B8" w:rsidRPr="00EF300F" w:rsidRDefault="00A551B8" w:rsidP="00A551B8">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All Banks</w:t>
            </w:r>
            <w:r w:rsidR="00E3138B" w:rsidRPr="00EF300F">
              <w:rPr>
                <w:rFonts w:ascii="Tahoma" w:hAnsi="Tahoma" w:cs="Tahoma"/>
                <w:bCs/>
                <w:color w:val="000000"/>
                <w:sz w:val="24"/>
                <w:szCs w:val="24"/>
              </w:rPr>
              <w:t>.</w:t>
            </w:r>
          </w:p>
          <w:p w:rsidR="00A551B8" w:rsidRPr="00EF300F" w:rsidRDefault="00A551B8" w:rsidP="00A551B8">
            <w:pPr>
              <w:pStyle w:val="PlainText"/>
              <w:spacing w:after="120"/>
              <w:jc w:val="both"/>
              <w:rPr>
                <w:rFonts w:ascii="Tahoma" w:hAnsi="Tahoma" w:cs="Tahoma"/>
                <w:bCs/>
                <w:color w:val="000000"/>
                <w:sz w:val="24"/>
                <w:szCs w:val="24"/>
              </w:rPr>
            </w:pPr>
          </w:p>
        </w:tc>
      </w:tr>
      <w:tr w:rsidR="00A551B8" w:rsidRPr="00EF300F" w:rsidTr="00FE354F">
        <w:tc>
          <w:tcPr>
            <w:tcW w:w="2653" w:type="dxa"/>
          </w:tcPr>
          <w:p w:rsidR="00A551B8" w:rsidRPr="00EF300F" w:rsidRDefault="00A551B8" w:rsidP="00A551B8">
            <w:pPr>
              <w:pStyle w:val="BodyTextIndent3"/>
              <w:spacing w:after="0"/>
              <w:ind w:firstLine="0"/>
              <w:jc w:val="left"/>
              <w:rPr>
                <w:rFonts w:ascii="Tahoma" w:eastAsia="Calibri" w:hAnsi="Tahoma" w:cs="Tahoma"/>
                <w:b/>
                <w:bCs/>
                <w:color w:val="auto"/>
                <w:sz w:val="24"/>
                <w:szCs w:val="24"/>
                <w:lang w:val="en-IN"/>
              </w:rPr>
            </w:pPr>
            <w:r w:rsidRPr="00EF300F">
              <w:rPr>
                <w:rFonts w:ascii="Tahoma" w:eastAsia="Calibri" w:hAnsi="Tahoma" w:cs="Tahoma"/>
                <w:b/>
                <w:bCs/>
                <w:color w:val="auto"/>
                <w:sz w:val="24"/>
                <w:szCs w:val="24"/>
                <w:lang w:val="en-IN"/>
              </w:rPr>
              <w:lastRenderedPageBreak/>
              <w:t xml:space="preserve">Ground level Credit data. </w:t>
            </w:r>
          </w:p>
          <w:p w:rsidR="00A551B8" w:rsidRPr="00EF300F" w:rsidRDefault="00A551B8" w:rsidP="00A551B8">
            <w:pPr>
              <w:pStyle w:val="PlainText"/>
              <w:rPr>
                <w:rFonts w:ascii="Tahoma" w:hAnsi="Tahoma" w:cs="Tahoma"/>
                <w:b/>
                <w:bCs/>
                <w:sz w:val="24"/>
                <w:szCs w:val="24"/>
              </w:rPr>
            </w:pPr>
          </w:p>
        </w:tc>
        <w:tc>
          <w:tcPr>
            <w:tcW w:w="708" w:type="dxa"/>
          </w:tcPr>
          <w:p w:rsidR="00A551B8" w:rsidRPr="00EF300F" w:rsidRDefault="00A551B8" w:rsidP="00A551B8">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6</w:t>
            </w:r>
          </w:p>
        </w:tc>
        <w:tc>
          <w:tcPr>
            <w:tcW w:w="4374" w:type="dxa"/>
          </w:tcPr>
          <w:p w:rsidR="00A551B8" w:rsidRPr="00EF300F" w:rsidRDefault="00A551B8" w:rsidP="00A551B8">
            <w:pPr>
              <w:pStyle w:val="PlainText"/>
              <w:spacing w:after="120"/>
              <w:jc w:val="both"/>
              <w:rPr>
                <w:rFonts w:ascii="Tahoma" w:hAnsi="Tahoma" w:cs="Tahoma"/>
                <w:color w:val="000000"/>
                <w:sz w:val="24"/>
                <w:szCs w:val="24"/>
              </w:rPr>
            </w:pPr>
            <w:r w:rsidRPr="00EF300F">
              <w:rPr>
                <w:rFonts w:ascii="Tahoma" w:hAnsi="Tahoma" w:cs="Tahoma"/>
                <w:color w:val="000000"/>
                <w:sz w:val="24"/>
                <w:szCs w:val="24"/>
              </w:rPr>
              <w:t xml:space="preserve">NABARD </w:t>
            </w:r>
            <w:r w:rsidR="0017129D" w:rsidRPr="00EF300F">
              <w:rPr>
                <w:rFonts w:ascii="Tahoma" w:hAnsi="Tahoma" w:cs="Tahoma"/>
                <w:color w:val="000000"/>
                <w:sz w:val="24"/>
                <w:szCs w:val="24"/>
              </w:rPr>
              <w:t xml:space="preserve">has </w:t>
            </w:r>
            <w:r w:rsidRPr="00EF300F">
              <w:rPr>
                <w:rFonts w:ascii="Tahoma" w:hAnsi="Tahoma" w:cs="Tahoma"/>
                <w:color w:val="000000"/>
                <w:sz w:val="24"/>
                <w:szCs w:val="24"/>
              </w:rPr>
              <w:t xml:space="preserve">advised all LDMs to capture correct data under different categories of agriculture advance. </w:t>
            </w:r>
          </w:p>
        </w:tc>
        <w:tc>
          <w:tcPr>
            <w:tcW w:w="1615" w:type="dxa"/>
          </w:tcPr>
          <w:p w:rsidR="00A551B8" w:rsidRPr="00EF300F" w:rsidRDefault="00A551B8" w:rsidP="00A551B8">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All LDMs</w:t>
            </w:r>
          </w:p>
        </w:tc>
      </w:tr>
      <w:tr w:rsidR="00A551B8" w:rsidRPr="00EF300F" w:rsidTr="00FE354F">
        <w:tc>
          <w:tcPr>
            <w:tcW w:w="2653" w:type="dxa"/>
          </w:tcPr>
          <w:p w:rsidR="00A551B8" w:rsidRPr="00EF300F" w:rsidRDefault="00A551B8" w:rsidP="00A551B8">
            <w:pPr>
              <w:pStyle w:val="Heading2"/>
              <w:shd w:val="clear" w:color="auto" w:fill="FFFFFF"/>
              <w:spacing w:after="94" w:line="207" w:lineRule="atLeast"/>
              <w:outlineLvl w:val="1"/>
              <w:rPr>
                <w:rFonts w:ascii="Tahoma" w:hAnsi="Tahoma" w:cs="Tahoma"/>
                <w:b/>
                <w:bCs/>
                <w:szCs w:val="24"/>
              </w:rPr>
            </w:pPr>
            <w:r w:rsidRPr="00EF300F">
              <w:rPr>
                <w:rFonts w:ascii="Tahoma" w:hAnsi="Tahoma" w:cs="Tahoma"/>
                <w:b/>
                <w:bCs/>
                <w:szCs w:val="24"/>
              </w:rPr>
              <w:t>Doubling of farmer’s Income by 2022</w:t>
            </w:r>
          </w:p>
          <w:p w:rsidR="00A551B8" w:rsidRPr="00EF300F" w:rsidRDefault="00A551B8" w:rsidP="00A551B8">
            <w:pPr>
              <w:pStyle w:val="PlainText"/>
              <w:rPr>
                <w:rFonts w:ascii="Tahoma" w:hAnsi="Tahoma" w:cs="Tahoma"/>
                <w:b/>
                <w:bCs/>
                <w:sz w:val="24"/>
                <w:szCs w:val="24"/>
              </w:rPr>
            </w:pPr>
          </w:p>
        </w:tc>
        <w:tc>
          <w:tcPr>
            <w:tcW w:w="708" w:type="dxa"/>
          </w:tcPr>
          <w:p w:rsidR="00A551B8" w:rsidRPr="00EF300F" w:rsidRDefault="00A551B8" w:rsidP="00A551B8">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8</w:t>
            </w:r>
          </w:p>
        </w:tc>
        <w:tc>
          <w:tcPr>
            <w:tcW w:w="4374" w:type="dxa"/>
          </w:tcPr>
          <w:p w:rsidR="00A551B8" w:rsidRPr="00EF300F" w:rsidRDefault="00A551B8" w:rsidP="00A551B8">
            <w:pPr>
              <w:rPr>
                <w:rFonts w:ascii="Tahoma" w:hAnsi="Tahoma" w:cs="Tahoma"/>
                <w:color w:val="000000"/>
              </w:rPr>
            </w:pPr>
            <w:r w:rsidRPr="00EF300F">
              <w:rPr>
                <w:rFonts w:ascii="Tahoma" w:hAnsi="Tahoma" w:cs="Tahoma"/>
              </w:rPr>
              <w:t xml:space="preserve">Agriculture </w:t>
            </w:r>
            <w:proofErr w:type="spellStart"/>
            <w:r w:rsidRPr="00EF300F">
              <w:rPr>
                <w:rFonts w:ascii="Tahoma" w:hAnsi="Tahoma" w:cs="Tahoma"/>
              </w:rPr>
              <w:t>Deptt</w:t>
            </w:r>
            <w:proofErr w:type="spellEnd"/>
            <w:r w:rsidRPr="00EF300F">
              <w:rPr>
                <w:rFonts w:ascii="Tahoma" w:hAnsi="Tahoma" w:cs="Tahoma"/>
              </w:rPr>
              <w:t>., Punjab  was requested to organize a meeting of all concerned to discuss and way forward the issues relating to Doubling of Farmers’ Income By 2022 .</w:t>
            </w:r>
          </w:p>
        </w:tc>
        <w:tc>
          <w:tcPr>
            <w:tcW w:w="1615" w:type="dxa"/>
          </w:tcPr>
          <w:p w:rsidR="00A551B8" w:rsidRPr="00EF300F" w:rsidRDefault="00A551B8" w:rsidP="00A551B8">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Agriculture Department, Govt. of Punjab</w:t>
            </w:r>
          </w:p>
        </w:tc>
      </w:tr>
      <w:tr w:rsidR="00A551B8" w:rsidRPr="00EF300F" w:rsidTr="00FE354F">
        <w:tc>
          <w:tcPr>
            <w:tcW w:w="2653" w:type="dxa"/>
          </w:tcPr>
          <w:p w:rsidR="00A551B8" w:rsidRPr="00EF300F" w:rsidRDefault="00A551B8" w:rsidP="00A551B8">
            <w:pPr>
              <w:pStyle w:val="PlainText"/>
              <w:rPr>
                <w:rFonts w:ascii="Tahoma" w:hAnsi="Tahoma" w:cs="Tahoma"/>
                <w:b/>
                <w:bCs/>
                <w:sz w:val="24"/>
                <w:szCs w:val="24"/>
              </w:rPr>
            </w:pPr>
            <w:r w:rsidRPr="00EF300F">
              <w:rPr>
                <w:rFonts w:ascii="Tahoma" w:hAnsi="Tahoma" w:cs="Tahoma"/>
                <w:b/>
                <w:bCs/>
                <w:sz w:val="24"/>
                <w:szCs w:val="24"/>
              </w:rPr>
              <w:t>Recovery of Banks' Dues - Pending Recovery Certificates under State Recovery Acts</w:t>
            </w:r>
          </w:p>
        </w:tc>
        <w:tc>
          <w:tcPr>
            <w:tcW w:w="708" w:type="dxa"/>
          </w:tcPr>
          <w:p w:rsidR="00A551B8" w:rsidRPr="00EF300F" w:rsidRDefault="0017129D" w:rsidP="00A551B8">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16</w:t>
            </w:r>
          </w:p>
        </w:tc>
        <w:tc>
          <w:tcPr>
            <w:tcW w:w="4374" w:type="dxa"/>
          </w:tcPr>
          <w:p w:rsidR="00A551B8" w:rsidRPr="00EF300F" w:rsidRDefault="0017129D" w:rsidP="00A551B8">
            <w:pPr>
              <w:pStyle w:val="PlainText"/>
              <w:tabs>
                <w:tab w:val="left" w:pos="3420"/>
              </w:tabs>
              <w:rPr>
                <w:rFonts w:ascii="Tahoma" w:hAnsi="Tahoma" w:cs="Tahoma"/>
                <w:sz w:val="24"/>
                <w:szCs w:val="24"/>
                <w:lang w:bidi="ar-SA"/>
              </w:rPr>
            </w:pPr>
            <w:r w:rsidRPr="00EF300F">
              <w:rPr>
                <w:rFonts w:ascii="Tahoma" w:hAnsi="Tahoma" w:cs="Tahoma"/>
                <w:sz w:val="24"/>
                <w:szCs w:val="24"/>
                <w:lang w:bidi="ar-SA"/>
              </w:rPr>
              <w:t>1614</w:t>
            </w:r>
            <w:r w:rsidR="00A551B8" w:rsidRPr="00EF300F">
              <w:rPr>
                <w:rFonts w:ascii="Tahoma" w:hAnsi="Tahoma" w:cs="Tahoma"/>
                <w:sz w:val="24"/>
                <w:szCs w:val="24"/>
                <w:lang w:bidi="ar-SA"/>
              </w:rPr>
              <w:t xml:space="preserve"> cases filed under State Recovery Acts involving a sum of </w:t>
            </w:r>
            <w:proofErr w:type="spellStart"/>
            <w:r w:rsidR="00A551B8" w:rsidRPr="00EF300F">
              <w:rPr>
                <w:rFonts w:ascii="Tahoma" w:hAnsi="Tahoma" w:cs="Tahoma"/>
                <w:sz w:val="24"/>
                <w:szCs w:val="24"/>
                <w:lang w:bidi="ar-SA"/>
              </w:rPr>
              <w:t>Rs</w:t>
            </w:r>
            <w:proofErr w:type="spellEnd"/>
            <w:r w:rsidR="003D5CB3" w:rsidRPr="00EF300F">
              <w:rPr>
                <w:rFonts w:ascii="Tahoma" w:hAnsi="Tahoma" w:cs="Tahoma"/>
                <w:sz w:val="24"/>
                <w:szCs w:val="24"/>
                <w:lang w:bidi="ar-SA"/>
              </w:rPr>
              <w:t xml:space="preserve"> 65</w:t>
            </w:r>
            <w:r w:rsidR="00A551B8" w:rsidRPr="00EF300F">
              <w:rPr>
                <w:rFonts w:ascii="Tahoma" w:hAnsi="Tahoma" w:cs="Tahoma"/>
                <w:sz w:val="24"/>
                <w:szCs w:val="24"/>
                <w:lang w:bidi="ar-SA"/>
              </w:rPr>
              <w:t xml:space="preserve"> Crore are lying pending with Recovery Officers. Out of which </w:t>
            </w:r>
            <w:r w:rsidR="003D5CB3" w:rsidRPr="00EF300F">
              <w:rPr>
                <w:rFonts w:ascii="Tahoma" w:hAnsi="Tahoma" w:cs="Tahoma"/>
                <w:sz w:val="24"/>
                <w:szCs w:val="24"/>
                <w:lang w:bidi="ar-SA"/>
              </w:rPr>
              <w:t>841</w:t>
            </w:r>
            <w:r w:rsidR="00A551B8" w:rsidRPr="00EF300F">
              <w:rPr>
                <w:rFonts w:ascii="Tahoma" w:hAnsi="Tahoma" w:cs="Tahoma"/>
                <w:sz w:val="24"/>
                <w:szCs w:val="24"/>
                <w:lang w:bidi="ar-SA"/>
              </w:rPr>
              <w:t xml:space="preserve"> Recovery Certificates (RCs) with amount outstanding to the tune of </w:t>
            </w:r>
            <w:proofErr w:type="spellStart"/>
            <w:r w:rsidR="00A551B8" w:rsidRPr="00EF300F">
              <w:rPr>
                <w:rFonts w:ascii="Tahoma" w:hAnsi="Tahoma" w:cs="Tahoma"/>
                <w:sz w:val="24"/>
                <w:szCs w:val="24"/>
                <w:lang w:bidi="ar-SA"/>
              </w:rPr>
              <w:t>Rs</w:t>
            </w:r>
            <w:proofErr w:type="spellEnd"/>
            <w:r w:rsidR="00A551B8" w:rsidRPr="00EF300F">
              <w:rPr>
                <w:rFonts w:ascii="Tahoma" w:hAnsi="Tahoma" w:cs="Tahoma"/>
                <w:sz w:val="24"/>
                <w:szCs w:val="24"/>
                <w:lang w:bidi="ar-SA"/>
              </w:rPr>
              <w:t>. 3</w:t>
            </w:r>
            <w:r w:rsidR="003D5CB3" w:rsidRPr="00EF300F">
              <w:rPr>
                <w:rFonts w:ascii="Tahoma" w:hAnsi="Tahoma" w:cs="Tahoma"/>
                <w:sz w:val="24"/>
                <w:szCs w:val="24"/>
                <w:lang w:bidi="ar-SA"/>
              </w:rPr>
              <w:t>5</w:t>
            </w:r>
            <w:r w:rsidR="00A551B8" w:rsidRPr="00EF300F">
              <w:rPr>
                <w:rFonts w:ascii="Tahoma" w:hAnsi="Tahoma" w:cs="Tahoma"/>
                <w:sz w:val="24"/>
                <w:szCs w:val="24"/>
                <w:lang w:bidi="ar-SA"/>
              </w:rPr>
              <w:t xml:space="preserve"> Crore are pending for more than 1 year.  The pendency in respect of RCs for more than One year is related to banks namely BOI, Canara Bank, Central Bank of India, </w:t>
            </w:r>
            <w:r w:rsidR="003D5CB3" w:rsidRPr="00EF300F">
              <w:rPr>
                <w:rFonts w:ascii="Tahoma" w:hAnsi="Tahoma" w:cs="Tahoma"/>
                <w:sz w:val="24"/>
                <w:szCs w:val="24"/>
                <w:lang w:bidi="ar-SA"/>
              </w:rPr>
              <w:t xml:space="preserve">Indian Bank, P&amp;SB, </w:t>
            </w:r>
            <w:r w:rsidR="00A551B8" w:rsidRPr="00EF300F">
              <w:rPr>
                <w:rFonts w:ascii="Tahoma" w:hAnsi="Tahoma" w:cs="Tahoma"/>
                <w:sz w:val="24"/>
                <w:szCs w:val="24"/>
                <w:lang w:bidi="ar-SA"/>
              </w:rPr>
              <w:t xml:space="preserve">PNB, SBI, </w:t>
            </w:r>
            <w:r w:rsidR="007E043C" w:rsidRPr="00EF300F">
              <w:rPr>
                <w:rFonts w:ascii="Tahoma" w:hAnsi="Tahoma" w:cs="Tahoma"/>
                <w:sz w:val="24"/>
                <w:szCs w:val="24"/>
                <w:lang w:bidi="ar-SA"/>
              </w:rPr>
              <w:t>U</w:t>
            </w:r>
            <w:r w:rsidR="00A551B8" w:rsidRPr="00EF300F">
              <w:rPr>
                <w:rFonts w:ascii="Tahoma" w:hAnsi="Tahoma" w:cs="Tahoma"/>
                <w:sz w:val="24"/>
                <w:szCs w:val="24"/>
                <w:lang w:bidi="ar-SA"/>
              </w:rPr>
              <w:t>BI,</w:t>
            </w:r>
            <w:r w:rsidR="007E043C" w:rsidRPr="00EF300F">
              <w:rPr>
                <w:rFonts w:ascii="Tahoma" w:hAnsi="Tahoma" w:cs="Tahoma"/>
                <w:sz w:val="24"/>
                <w:szCs w:val="24"/>
                <w:lang w:bidi="ar-SA"/>
              </w:rPr>
              <w:t xml:space="preserve"> Axis Bank, ICICI Bank, IDBI, Punjab </w:t>
            </w:r>
            <w:proofErr w:type="spellStart"/>
            <w:r w:rsidR="007E043C" w:rsidRPr="00EF300F">
              <w:rPr>
                <w:rFonts w:ascii="Tahoma" w:hAnsi="Tahoma" w:cs="Tahoma"/>
                <w:sz w:val="24"/>
                <w:szCs w:val="24"/>
                <w:lang w:bidi="ar-SA"/>
              </w:rPr>
              <w:t>Gramin</w:t>
            </w:r>
            <w:proofErr w:type="spellEnd"/>
            <w:r w:rsidR="007E043C" w:rsidRPr="00EF300F">
              <w:rPr>
                <w:rFonts w:ascii="Tahoma" w:hAnsi="Tahoma" w:cs="Tahoma"/>
                <w:sz w:val="24"/>
                <w:szCs w:val="24"/>
                <w:lang w:bidi="ar-SA"/>
              </w:rPr>
              <w:t xml:space="preserve"> Bank &amp; </w:t>
            </w:r>
            <w:proofErr w:type="spellStart"/>
            <w:r w:rsidR="007E043C" w:rsidRPr="00EF300F">
              <w:rPr>
                <w:rFonts w:ascii="Tahoma" w:hAnsi="Tahoma" w:cs="Tahoma"/>
                <w:sz w:val="24"/>
                <w:szCs w:val="24"/>
                <w:lang w:bidi="ar-SA"/>
              </w:rPr>
              <w:t>Pb</w:t>
            </w:r>
            <w:proofErr w:type="spellEnd"/>
            <w:r w:rsidR="007E043C" w:rsidRPr="00EF300F">
              <w:rPr>
                <w:rFonts w:ascii="Tahoma" w:hAnsi="Tahoma" w:cs="Tahoma"/>
                <w:sz w:val="24"/>
                <w:szCs w:val="24"/>
                <w:lang w:bidi="ar-SA"/>
              </w:rPr>
              <w:t>. State Cooperative Bank.</w:t>
            </w:r>
          </w:p>
          <w:p w:rsidR="00A551B8" w:rsidRPr="00EF300F" w:rsidRDefault="00A551B8" w:rsidP="00A551B8">
            <w:pPr>
              <w:pStyle w:val="PlainText"/>
              <w:tabs>
                <w:tab w:val="left" w:pos="3420"/>
              </w:tabs>
              <w:rPr>
                <w:rFonts w:ascii="Tahoma" w:hAnsi="Tahoma" w:cs="Tahoma"/>
                <w:sz w:val="24"/>
                <w:szCs w:val="24"/>
                <w:lang w:bidi="ar-SA"/>
              </w:rPr>
            </w:pPr>
            <w:r w:rsidRPr="00EF300F">
              <w:rPr>
                <w:rFonts w:ascii="Tahoma" w:hAnsi="Tahoma" w:cs="Tahoma"/>
                <w:sz w:val="24"/>
                <w:szCs w:val="24"/>
                <w:lang w:bidi="ar-SA"/>
              </w:rPr>
              <w:t>The department of Institutional Finance &amp; Banking has written to all district authorities to give due priority to these cases.</w:t>
            </w:r>
          </w:p>
          <w:p w:rsidR="00A551B8" w:rsidRPr="00EF300F" w:rsidRDefault="00A551B8" w:rsidP="00A551B8">
            <w:pPr>
              <w:pStyle w:val="PlainText"/>
              <w:rPr>
                <w:rFonts w:ascii="Tahoma" w:hAnsi="Tahoma" w:cs="Tahoma"/>
                <w:sz w:val="24"/>
                <w:szCs w:val="24"/>
                <w:lang w:bidi="ar-SA"/>
              </w:rPr>
            </w:pPr>
          </w:p>
          <w:p w:rsidR="00A551B8" w:rsidRPr="00EF300F" w:rsidRDefault="00A551B8" w:rsidP="00A551B8">
            <w:pPr>
              <w:pStyle w:val="PlainText"/>
              <w:rPr>
                <w:rFonts w:ascii="Tahoma" w:hAnsi="Tahoma" w:cs="Tahoma"/>
                <w:sz w:val="24"/>
                <w:szCs w:val="24"/>
                <w:lang w:bidi="ar-SA"/>
              </w:rPr>
            </w:pPr>
            <w:r w:rsidRPr="00EF300F">
              <w:rPr>
                <w:rFonts w:ascii="Tahoma" w:hAnsi="Tahoma" w:cs="Tahoma"/>
                <w:sz w:val="24"/>
                <w:szCs w:val="24"/>
                <w:lang w:bidi="ar-SA"/>
              </w:rPr>
              <w:t xml:space="preserve">Banks are requested to meet the revenue officials and discuss the pending cases and take steps for settlement of pending recovery cases. </w:t>
            </w:r>
          </w:p>
        </w:tc>
        <w:tc>
          <w:tcPr>
            <w:tcW w:w="1615" w:type="dxa"/>
          </w:tcPr>
          <w:p w:rsidR="00A551B8" w:rsidRPr="00EF300F" w:rsidRDefault="00A551B8" w:rsidP="00A551B8">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Concerned Banks</w:t>
            </w:r>
          </w:p>
        </w:tc>
      </w:tr>
      <w:tr w:rsidR="00CD72D3" w:rsidRPr="00FE354F" w:rsidTr="00FE354F">
        <w:tc>
          <w:tcPr>
            <w:tcW w:w="2653" w:type="dxa"/>
          </w:tcPr>
          <w:p w:rsidR="00CD72D3" w:rsidRPr="00EF300F" w:rsidRDefault="00CD72D3" w:rsidP="00CD72D3">
            <w:pPr>
              <w:pStyle w:val="PlainText"/>
              <w:rPr>
                <w:rFonts w:ascii="Tahoma" w:hAnsi="Tahoma" w:cs="Tahoma"/>
                <w:b/>
                <w:bCs/>
                <w:sz w:val="24"/>
                <w:szCs w:val="24"/>
              </w:rPr>
            </w:pPr>
            <w:r w:rsidRPr="00EF300F">
              <w:rPr>
                <w:rFonts w:ascii="Tahoma" w:hAnsi="Tahoma" w:cs="Tahoma"/>
                <w:b/>
                <w:bCs/>
                <w:sz w:val="24"/>
                <w:szCs w:val="24"/>
              </w:rPr>
              <w:t>Delay in taking possession of assets by Chief Metropolitan Magistrates/District Magistrates under section 14 of SARFAESI Act, 2002.</w:t>
            </w:r>
          </w:p>
        </w:tc>
        <w:tc>
          <w:tcPr>
            <w:tcW w:w="708" w:type="dxa"/>
          </w:tcPr>
          <w:p w:rsidR="00CD72D3" w:rsidRPr="00EF300F" w:rsidRDefault="00CD72D3" w:rsidP="007E043C">
            <w:pPr>
              <w:pStyle w:val="PlainText"/>
              <w:spacing w:after="120"/>
              <w:jc w:val="center"/>
              <w:rPr>
                <w:rFonts w:ascii="Tahoma" w:hAnsi="Tahoma" w:cs="Tahoma"/>
                <w:color w:val="000000"/>
                <w:sz w:val="24"/>
                <w:szCs w:val="24"/>
              </w:rPr>
            </w:pPr>
            <w:r w:rsidRPr="00EF300F">
              <w:rPr>
                <w:rFonts w:ascii="Tahoma" w:hAnsi="Tahoma" w:cs="Tahoma"/>
                <w:color w:val="000000"/>
                <w:sz w:val="24"/>
                <w:szCs w:val="24"/>
              </w:rPr>
              <w:t>1</w:t>
            </w:r>
            <w:r w:rsidR="007E043C" w:rsidRPr="00EF300F">
              <w:rPr>
                <w:rFonts w:ascii="Tahoma" w:hAnsi="Tahoma" w:cs="Tahoma"/>
                <w:color w:val="000000"/>
                <w:sz w:val="24"/>
                <w:szCs w:val="24"/>
              </w:rPr>
              <w:t>7</w:t>
            </w:r>
          </w:p>
        </w:tc>
        <w:tc>
          <w:tcPr>
            <w:tcW w:w="4374" w:type="dxa"/>
          </w:tcPr>
          <w:p w:rsidR="00CD72D3" w:rsidRPr="00EF300F" w:rsidRDefault="00746BF9" w:rsidP="007E043C">
            <w:pPr>
              <w:pStyle w:val="PlainText"/>
              <w:tabs>
                <w:tab w:val="left" w:pos="3420"/>
              </w:tabs>
              <w:rPr>
                <w:rFonts w:ascii="Tahoma" w:hAnsi="Tahoma" w:cs="Tahoma"/>
                <w:sz w:val="24"/>
                <w:szCs w:val="24"/>
              </w:rPr>
            </w:pPr>
            <w:r w:rsidRPr="00EF300F">
              <w:rPr>
                <w:rFonts w:ascii="Tahoma" w:hAnsi="Tahoma" w:cs="Tahoma"/>
                <w:sz w:val="24"/>
                <w:szCs w:val="24"/>
              </w:rPr>
              <w:t>Out of 3</w:t>
            </w:r>
            <w:r w:rsidR="007E043C" w:rsidRPr="00EF300F">
              <w:rPr>
                <w:rFonts w:ascii="Tahoma" w:hAnsi="Tahoma" w:cs="Tahoma"/>
                <w:sz w:val="24"/>
                <w:szCs w:val="24"/>
              </w:rPr>
              <w:t>83</w:t>
            </w:r>
            <w:r w:rsidR="00CD72D3" w:rsidRPr="00EF300F">
              <w:rPr>
                <w:rFonts w:ascii="Tahoma" w:hAnsi="Tahoma" w:cs="Tahoma"/>
                <w:sz w:val="24"/>
                <w:szCs w:val="24"/>
              </w:rPr>
              <w:t xml:space="preserve"> pending cases, </w:t>
            </w:r>
            <w:r w:rsidRPr="00EF300F">
              <w:rPr>
                <w:rFonts w:ascii="Tahoma" w:hAnsi="Tahoma" w:cs="Tahoma"/>
                <w:sz w:val="24"/>
                <w:szCs w:val="24"/>
              </w:rPr>
              <w:t>3</w:t>
            </w:r>
            <w:r w:rsidR="007E043C" w:rsidRPr="00EF300F">
              <w:rPr>
                <w:rFonts w:ascii="Tahoma" w:hAnsi="Tahoma" w:cs="Tahoma"/>
                <w:sz w:val="24"/>
                <w:szCs w:val="24"/>
              </w:rPr>
              <w:t>79</w:t>
            </w:r>
            <w:r w:rsidR="00CD72D3" w:rsidRPr="00EF300F">
              <w:rPr>
                <w:rFonts w:ascii="Tahoma" w:hAnsi="Tahoma" w:cs="Tahoma"/>
                <w:sz w:val="24"/>
                <w:szCs w:val="24"/>
              </w:rPr>
              <w:t xml:space="preserve"> cases are having outstanding more than Rs.10 lacs. </w:t>
            </w:r>
            <w:r w:rsidRPr="00EF300F">
              <w:rPr>
                <w:rFonts w:ascii="Tahoma" w:hAnsi="Tahoma" w:cs="Tahoma"/>
                <w:sz w:val="24"/>
                <w:szCs w:val="24"/>
              </w:rPr>
              <w:t>Banks were requested to take necessary action in the matter.</w:t>
            </w:r>
          </w:p>
        </w:tc>
        <w:tc>
          <w:tcPr>
            <w:tcW w:w="1615" w:type="dxa"/>
          </w:tcPr>
          <w:p w:rsidR="00CD72D3" w:rsidRPr="00EF300F" w:rsidRDefault="00746BF9" w:rsidP="00CD72D3">
            <w:pPr>
              <w:pStyle w:val="PlainText"/>
              <w:spacing w:after="120"/>
              <w:jc w:val="both"/>
              <w:rPr>
                <w:rFonts w:ascii="Tahoma" w:hAnsi="Tahoma" w:cs="Tahoma"/>
                <w:bCs/>
                <w:color w:val="000000"/>
                <w:sz w:val="24"/>
                <w:szCs w:val="24"/>
              </w:rPr>
            </w:pPr>
            <w:r w:rsidRPr="00EF300F">
              <w:rPr>
                <w:rFonts w:ascii="Tahoma" w:hAnsi="Tahoma" w:cs="Tahoma"/>
                <w:bCs/>
                <w:color w:val="000000"/>
                <w:sz w:val="24"/>
                <w:szCs w:val="24"/>
              </w:rPr>
              <w:t>Concerned Banks</w:t>
            </w:r>
          </w:p>
        </w:tc>
      </w:tr>
    </w:tbl>
    <w:p w:rsidR="00746BF9" w:rsidRPr="00FE354F" w:rsidRDefault="00746BF9" w:rsidP="00746BF9">
      <w:pPr>
        <w:rPr>
          <w:rFonts w:ascii="Tahoma" w:hAnsi="Tahoma" w:cs="Tahoma"/>
        </w:rPr>
      </w:pPr>
    </w:p>
    <w:sectPr w:rsidR="00746BF9" w:rsidRPr="00FE354F" w:rsidSect="00503783">
      <w:footerReference w:type="default" r:id="rId7"/>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C8" w:rsidRDefault="00960DC8" w:rsidP="00503783">
      <w:r>
        <w:separator/>
      </w:r>
    </w:p>
  </w:endnote>
  <w:endnote w:type="continuationSeparator" w:id="0">
    <w:p w:rsidR="00960DC8" w:rsidRDefault="00960DC8" w:rsidP="0050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Russo One"/>
    <w:panose1 w:val="02040503050203030202"/>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F8" w:rsidRDefault="00D540F8" w:rsidP="00D540F8">
    <w:pPr>
      <w:pStyle w:val="Footer"/>
      <w:jc w:val="right"/>
    </w:pPr>
  </w:p>
  <w:p w:rsidR="00D540F8" w:rsidRDefault="00D540F8" w:rsidP="00D540F8">
    <w:pPr>
      <w:pStyle w:val="Footer"/>
      <w:jc w:val="right"/>
    </w:pPr>
    <w:r>
      <w:t>SLBC Punjab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C8" w:rsidRDefault="00960DC8" w:rsidP="00503783">
      <w:r>
        <w:separator/>
      </w:r>
    </w:p>
  </w:footnote>
  <w:footnote w:type="continuationSeparator" w:id="0">
    <w:p w:rsidR="00960DC8" w:rsidRDefault="00960DC8" w:rsidP="00503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E2262"/>
    <w:multiLevelType w:val="hybridMultilevel"/>
    <w:tmpl w:val="160E84C6"/>
    <w:lvl w:ilvl="0" w:tplc="5B3099A0">
      <w:start w:val="1"/>
      <w:numFmt w:val="bullet"/>
      <w:lvlText w:val="-"/>
      <w:lvlJc w:val="left"/>
      <w:pPr>
        <w:ind w:left="720" w:hanging="360"/>
      </w:pPr>
      <w:rPr>
        <w:rFonts w:ascii="Tahoma" w:eastAsia="Times New Roman"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6722C"/>
    <w:multiLevelType w:val="hybridMultilevel"/>
    <w:tmpl w:val="F830D480"/>
    <w:lvl w:ilvl="0" w:tplc="03F04B88">
      <w:start w:val="4"/>
      <w:numFmt w:val="bullet"/>
      <w:lvlText w:val="-"/>
      <w:lvlJc w:val="left"/>
      <w:pPr>
        <w:ind w:left="76" w:hanging="360"/>
      </w:pPr>
      <w:rPr>
        <w:rFonts w:ascii="Tahoma" w:eastAsia="Times New Roman" w:hAnsi="Tahoma" w:cs="Tahoma" w:hint="default"/>
        <w:b w:val="0"/>
      </w:rPr>
    </w:lvl>
    <w:lvl w:ilvl="1" w:tplc="40090003" w:tentative="1">
      <w:start w:val="1"/>
      <w:numFmt w:val="bullet"/>
      <w:lvlText w:val="o"/>
      <w:lvlJc w:val="left"/>
      <w:pPr>
        <w:ind w:left="796" w:hanging="360"/>
      </w:pPr>
      <w:rPr>
        <w:rFonts w:ascii="Courier New" w:hAnsi="Courier New" w:cs="Courier New" w:hint="default"/>
      </w:rPr>
    </w:lvl>
    <w:lvl w:ilvl="2" w:tplc="40090005" w:tentative="1">
      <w:start w:val="1"/>
      <w:numFmt w:val="bullet"/>
      <w:lvlText w:val=""/>
      <w:lvlJc w:val="left"/>
      <w:pPr>
        <w:ind w:left="1516" w:hanging="360"/>
      </w:pPr>
      <w:rPr>
        <w:rFonts w:ascii="Wingdings" w:hAnsi="Wingdings" w:hint="default"/>
      </w:rPr>
    </w:lvl>
    <w:lvl w:ilvl="3" w:tplc="40090001" w:tentative="1">
      <w:start w:val="1"/>
      <w:numFmt w:val="bullet"/>
      <w:lvlText w:val=""/>
      <w:lvlJc w:val="left"/>
      <w:pPr>
        <w:ind w:left="2236" w:hanging="360"/>
      </w:pPr>
      <w:rPr>
        <w:rFonts w:ascii="Symbol" w:hAnsi="Symbol" w:hint="default"/>
      </w:rPr>
    </w:lvl>
    <w:lvl w:ilvl="4" w:tplc="40090003" w:tentative="1">
      <w:start w:val="1"/>
      <w:numFmt w:val="bullet"/>
      <w:lvlText w:val="o"/>
      <w:lvlJc w:val="left"/>
      <w:pPr>
        <w:ind w:left="2956" w:hanging="360"/>
      </w:pPr>
      <w:rPr>
        <w:rFonts w:ascii="Courier New" w:hAnsi="Courier New" w:cs="Courier New" w:hint="default"/>
      </w:rPr>
    </w:lvl>
    <w:lvl w:ilvl="5" w:tplc="40090005" w:tentative="1">
      <w:start w:val="1"/>
      <w:numFmt w:val="bullet"/>
      <w:lvlText w:val=""/>
      <w:lvlJc w:val="left"/>
      <w:pPr>
        <w:ind w:left="3676" w:hanging="360"/>
      </w:pPr>
      <w:rPr>
        <w:rFonts w:ascii="Wingdings" w:hAnsi="Wingdings" w:hint="default"/>
      </w:rPr>
    </w:lvl>
    <w:lvl w:ilvl="6" w:tplc="40090001" w:tentative="1">
      <w:start w:val="1"/>
      <w:numFmt w:val="bullet"/>
      <w:lvlText w:val=""/>
      <w:lvlJc w:val="left"/>
      <w:pPr>
        <w:ind w:left="4396" w:hanging="360"/>
      </w:pPr>
      <w:rPr>
        <w:rFonts w:ascii="Symbol" w:hAnsi="Symbol" w:hint="default"/>
      </w:rPr>
    </w:lvl>
    <w:lvl w:ilvl="7" w:tplc="40090003" w:tentative="1">
      <w:start w:val="1"/>
      <w:numFmt w:val="bullet"/>
      <w:lvlText w:val="o"/>
      <w:lvlJc w:val="left"/>
      <w:pPr>
        <w:ind w:left="5116" w:hanging="360"/>
      </w:pPr>
      <w:rPr>
        <w:rFonts w:ascii="Courier New" w:hAnsi="Courier New" w:cs="Courier New" w:hint="default"/>
      </w:rPr>
    </w:lvl>
    <w:lvl w:ilvl="8" w:tplc="40090005" w:tentative="1">
      <w:start w:val="1"/>
      <w:numFmt w:val="bullet"/>
      <w:lvlText w:val=""/>
      <w:lvlJc w:val="left"/>
      <w:pPr>
        <w:ind w:left="5836" w:hanging="360"/>
      </w:pPr>
      <w:rPr>
        <w:rFonts w:ascii="Wingdings" w:hAnsi="Wingdings" w:hint="default"/>
      </w:rPr>
    </w:lvl>
  </w:abstractNum>
  <w:abstractNum w:abstractNumId="3"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E3A5C7B"/>
    <w:multiLevelType w:val="hybridMultilevel"/>
    <w:tmpl w:val="3A8C6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97"/>
    <w:rsid w:val="00002EDF"/>
    <w:rsid w:val="000251F1"/>
    <w:rsid w:val="00034FDF"/>
    <w:rsid w:val="00051564"/>
    <w:rsid w:val="00053F72"/>
    <w:rsid w:val="000572BC"/>
    <w:rsid w:val="00063EAB"/>
    <w:rsid w:val="000744FB"/>
    <w:rsid w:val="000803C6"/>
    <w:rsid w:val="000938AC"/>
    <w:rsid w:val="00095D72"/>
    <w:rsid w:val="000D00DD"/>
    <w:rsid w:val="000E4A9B"/>
    <w:rsid w:val="00113E97"/>
    <w:rsid w:val="0013416A"/>
    <w:rsid w:val="00137A4E"/>
    <w:rsid w:val="00140906"/>
    <w:rsid w:val="00152DEE"/>
    <w:rsid w:val="0017129D"/>
    <w:rsid w:val="00174C69"/>
    <w:rsid w:val="00176D59"/>
    <w:rsid w:val="00195070"/>
    <w:rsid w:val="00195893"/>
    <w:rsid w:val="001A08B4"/>
    <w:rsid w:val="001B727F"/>
    <w:rsid w:val="001C53D5"/>
    <w:rsid w:val="001D6C89"/>
    <w:rsid w:val="001F2597"/>
    <w:rsid w:val="00201ACB"/>
    <w:rsid w:val="002162AB"/>
    <w:rsid w:val="0023149A"/>
    <w:rsid w:val="00232ED4"/>
    <w:rsid w:val="00233B0E"/>
    <w:rsid w:val="0025745C"/>
    <w:rsid w:val="00280DED"/>
    <w:rsid w:val="002C1300"/>
    <w:rsid w:val="002D3D54"/>
    <w:rsid w:val="002E20D3"/>
    <w:rsid w:val="002E7F5B"/>
    <w:rsid w:val="00301555"/>
    <w:rsid w:val="00312A1D"/>
    <w:rsid w:val="00315F80"/>
    <w:rsid w:val="0035004C"/>
    <w:rsid w:val="00357EAE"/>
    <w:rsid w:val="00361C0B"/>
    <w:rsid w:val="00362F92"/>
    <w:rsid w:val="00364786"/>
    <w:rsid w:val="003766B2"/>
    <w:rsid w:val="00392F33"/>
    <w:rsid w:val="003A232A"/>
    <w:rsid w:val="003D5CB3"/>
    <w:rsid w:val="003F2042"/>
    <w:rsid w:val="003F260B"/>
    <w:rsid w:val="004006A1"/>
    <w:rsid w:val="00427157"/>
    <w:rsid w:val="00431144"/>
    <w:rsid w:val="0044064F"/>
    <w:rsid w:val="00444D49"/>
    <w:rsid w:val="00460971"/>
    <w:rsid w:val="00461DEF"/>
    <w:rsid w:val="004821A7"/>
    <w:rsid w:val="00487971"/>
    <w:rsid w:val="004A2FF2"/>
    <w:rsid w:val="004A4C94"/>
    <w:rsid w:val="004A5AC9"/>
    <w:rsid w:val="004A7EA3"/>
    <w:rsid w:val="004B2DA4"/>
    <w:rsid w:val="004C6290"/>
    <w:rsid w:val="00503783"/>
    <w:rsid w:val="00503978"/>
    <w:rsid w:val="00505E07"/>
    <w:rsid w:val="00506C57"/>
    <w:rsid w:val="00525647"/>
    <w:rsid w:val="00551CAE"/>
    <w:rsid w:val="0058652E"/>
    <w:rsid w:val="005A5716"/>
    <w:rsid w:val="005B5E47"/>
    <w:rsid w:val="005C03EC"/>
    <w:rsid w:val="005C3976"/>
    <w:rsid w:val="005D01C0"/>
    <w:rsid w:val="005E361F"/>
    <w:rsid w:val="005F4B62"/>
    <w:rsid w:val="005F7F27"/>
    <w:rsid w:val="0060143F"/>
    <w:rsid w:val="006023B4"/>
    <w:rsid w:val="00607D43"/>
    <w:rsid w:val="0061098D"/>
    <w:rsid w:val="00611A90"/>
    <w:rsid w:val="006214A7"/>
    <w:rsid w:val="00643468"/>
    <w:rsid w:val="006565C0"/>
    <w:rsid w:val="00670725"/>
    <w:rsid w:val="00672FDA"/>
    <w:rsid w:val="00684DD9"/>
    <w:rsid w:val="006906A0"/>
    <w:rsid w:val="006937B3"/>
    <w:rsid w:val="00697246"/>
    <w:rsid w:val="006A13AE"/>
    <w:rsid w:val="006A1729"/>
    <w:rsid w:val="006F14C8"/>
    <w:rsid w:val="006F6D6C"/>
    <w:rsid w:val="00701C95"/>
    <w:rsid w:val="007418F3"/>
    <w:rsid w:val="00746BF9"/>
    <w:rsid w:val="00753257"/>
    <w:rsid w:val="00753D26"/>
    <w:rsid w:val="00782D3D"/>
    <w:rsid w:val="0079108E"/>
    <w:rsid w:val="007A1F94"/>
    <w:rsid w:val="007B2ED0"/>
    <w:rsid w:val="007C2C1F"/>
    <w:rsid w:val="007E043C"/>
    <w:rsid w:val="007F07FF"/>
    <w:rsid w:val="0080690A"/>
    <w:rsid w:val="00847032"/>
    <w:rsid w:val="008551FF"/>
    <w:rsid w:val="00865648"/>
    <w:rsid w:val="00865B27"/>
    <w:rsid w:val="00890925"/>
    <w:rsid w:val="008A1F41"/>
    <w:rsid w:val="008A51CB"/>
    <w:rsid w:val="008B66AF"/>
    <w:rsid w:val="008C77A3"/>
    <w:rsid w:val="008D05D5"/>
    <w:rsid w:val="008D56B0"/>
    <w:rsid w:val="009118A4"/>
    <w:rsid w:val="00911C42"/>
    <w:rsid w:val="009178EF"/>
    <w:rsid w:val="00917972"/>
    <w:rsid w:val="0094469B"/>
    <w:rsid w:val="00944DE1"/>
    <w:rsid w:val="009510D9"/>
    <w:rsid w:val="00960DC8"/>
    <w:rsid w:val="00994176"/>
    <w:rsid w:val="00997952"/>
    <w:rsid w:val="009A0387"/>
    <w:rsid w:val="009A2E04"/>
    <w:rsid w:val="009A5F40"/>
    <w:rsid w:val="009B0105"/>
    <w:rsid w:val="009B1A3B"/>
    <w:rsid w:val="009B20A2"/>
    <w:rsid w:val="009B55D7"/>
    <w:rsid w:val="009C193D"/>
    <w:rsid w:val="009D209B"/>
    <w:rsid w:val="009F61DA"/>
    <w:rsid w:val="00A04531"/>
    <w:rsid w:val="00A124F7"/>
    <w:rsid w:val="00A1612F"/>
    <w:rsid w:val="00A27E9C"/>
    <w:rsid w:val="00A4358A"/>
    <w:rsid w:val="00A5429F"/>
    <w:rsid w:val="00A551B8"/>
    <w:rsid w:val="00A620BA"/>
    <w:rsid w:val="00A74AA2"/>
    <w:rsid w:val="00A76810"/>
    <w:rsid w:val="00A9108C"/>
    <w:rsid w:val="00AA4EDA"/>
    <w:rsid w:val="00AA698A"/>
    <w:rsid w:val="00AB179B"/>
    <w:rsid w:val="00AB1A40"/>
    <w:rsid w:val="00AB2D97"/>
    <w:rsid w:val="00AC5ADA"/>
    <w:rsid w:val="00AE595F"/>
    <w:rsid w:val="00AF1B44"/>
    <w:rsid w:val="00B16380"/>
    <w:rsid w:val="00B20984"/>
    <w:rsid w:val="00B54B11"/>
    <w:rsid w:val="00B61D20"/>
    <w:rsid w:val="00B660ED"/>
    <w:rsid w:val="00B8471D"/>
    <w:rsid w:val="00B963EC"/>
    <w:rsid w:val="00BA58BF"/>
    <w:rsid w:val="00BB114C"/>
    <w:rsid w:val="00BB5A6D"/>
    <w:rsid w:val="00BC208A"/>
    <w:rsid w:val="00BC22AF"/>
    <w:rsid w:val="00BC79DE"/>
    <w:rsid w:val="00BD0B51"/>
    <w:rsid w:val="00BD28DC"/>
    <w:rsid w:val="00BE5560"/>
    <w:rsid w:val="00BE5E5B"/>
    <w:rsid w:val="00C11621"/>
    <w:rsid w:val="00C16A92"/>
    <w:rsid w:val="00C177EA"/>
    <w:rsid w:val="00C17DFD"/>
    <w:rsid w:val="00C45323"/>
    <w:rsid w:val="00C51206"/>
    <w:rsid w:val="00C516FC"/>
    <w:rsid w:val="00C63470"/>
    <w:rsid w:val="00C64348"/>
    <w:rsid w:val="00CA08C9"/>
    <w:rsid w:val="00CA178B"/>
    <w:rsid w:val="00CB4755"/>
    <w:rsid w:val="00CC6D06"/>
    <w:rsid w:val="00CD5C57"/>
    <w:rsid w:val="00CD72D3"/>
    <w:rsid w:val="00D0607B"/>
    <w:rsid w:val="00D131E1"/>
    <w:rsid w:val="00D31CEF"/>
    <w:rsid w:val="00D37BDA"/>
    <w:rsid w:val="00D5273B"/>
    <w:rsid w:val="00D540F8"/>
    <w:rsid w:val="00D67B89"/>
    <w:rsid w:val="00D756D2"/>
    <w:rsid w:val="00D757F4"/>
    <w:rsid w:val="00D8044E"/>
    <w:rsid w:val="00D87E68"/>
    <w:rsid w:val="00D96F37"/>
    <w:rsid w:val="00E10B0F"/>
    <w:rsid w:val="00E131C1"/>
    <w:rsid w:val="00E160D7"/>
    <w:rsid w:val="00E3138B"/>
    <w:rsid w:val="00E47559"/>
    <w:rsid w:val="00E73B51"/>
    <w:rsid w:val="00E73EDF"/>
    <w:rsid w:val="00E74990"/>
    <w:rsid w:val="00EC4F2D"/>
    <w:rsid w:val="00EC792F"/>
    <w:rsid w:val="00EF2127"/>
    <w:rsid w:val="00EF300F"/>
    <w:rsid w:val="00F031D9"/>
    <w:rsid w:val="00F060A6"/>
    <w:rsid w:val="00F064DF"/>
    <w:rsid w:val="00F23A47"/>
    <w:rsid w:val="00F32ADA"/>
    <w:rsid w:val="00F430E6"/>
    <w:rsid w:val="00F53319"/>
    <w:rsid w:val="00FA6FD4"/>
    <w:rsid w:val="00FA7D8F"/>
    <w:rsid w:val="00FB04FB"/>
    <w:rsid w:val="00FE280F"/>
    <w:rsid w:val="00FE354F"/>
    <w:rsid w:val="00FE5155"/>
    <w:rsid w:val="00FE6F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6AA2"/>
  <w15:docId w15:val="{F6B677C1-AA2D-4B2A-B292-B6C2890B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9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76D59"/>
    <w:pPr>
      <w:keepNext/>
      <w:jc w:val="both"/>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B2D97"/>
    <w:rPr>
      <w:rFonts w:ascii="Courier New" w:hAnsi="Courier New" w:cs="Mangal"/>
      <w:sz w:val="20"/>
      <w:szCs w:val="20"/>
      <w:lang w:bidi="hi-IN"/>
    </w:rPr>
  </w:style>
  <w:style w:type="character" w:customStyle="1" w:styleId="PlainTextChar">
    <w:name w:val="Plain Text Char"/>
    <w:basedOn w:val="DefaultParagraphFont"/>
    <w:link w:val="PlainText"/>
    <w:uiPriority w:val="99"/>
    <w:rsid w:val="00AB2D97"/>
    <w:rPr>
      <w:rFonts w:ascii="Courier New" w:eastAsia="Times New Roman" w:hAnsi="Courier New" w:cs="Mangal"/>
      <w:sz w:val="20"/>
      <w:szCs w:val="20"/>
      <w:lang w:bidi="hi-IN"/>
    </w:rPr>
  </w:style>
  <w:style w:type="paragraph" w:customStyle="1" w:styleId="DefaultStyle">
    <w:name w:val="Default Style"/>
    <w:rsid w:val="004006A1"/>
    <w:pPr>
      <w:suppressAutoHyphens/>
    </w:pPr>
    <w:rPr>
      <w:rFonts w:ascii="Calibri" w:eastAsia="SimSun" w:hAnsi="Calibri" w:cs="Calibri"/>
      <w:color w:val="00000A"/>
    </w:rPr>
  </w:style>
  <w:style w:type="table" w:styleId="TableGrid">
    <w:name w:val="Table Grid"/>
    <w:basedOn w:val="TableNormal"/>
    <w:uiPriority w:val="59"/>
    <w:rsid w:val="00315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w:link w:val="NoSpacingChar"/>
    <w:uiPriority w:val="1"/>
    <w:qFormat/>
    <w:rsid w:val="00607D43"/>
    <w:pPr>
      <w:spacing w:after="0" w:line="240" w:lineRule="auto"/>
    </w:pPr>
    <w:rPr>
      <w:rFonts w:ascii="Times New Roman" w:eastAsia="Times New Roman" w:hAnsi="Times New Roman" w:cs="Times New Roman"/>
      <w:sz w:val="24"/>
      <w:szCs w:val="24"/>
    </w:rPr>
  </w:style>
  <w:style w:type="character" w:customStyle="1" w:styleId="NoSpacingChar">
    <w:name w:val="No Spacing Char"/>
    <w:aliases w:val="normal Char"/>
    <w:basedOn w:val="DefaultParagraphFont"/>
    <w:link w:val="NoSpacing"/>
    <w:uiPriority w:val="1"/>
    <w:rsid w:val="00607D43"/>
    <w:rPr>
      <w:rFonts w:ascii="Times New Roman" w:eastAsia="Times New Roman" w:hAnsi="Times New Roman" w:cs="Times New Roman"/>
      <w:sz w:val="24"/>
      <w:szCs w:val="24"/>
    </w:rPr>
  </w:style>
  <w:style w:type="character" w:styleId="Hyperlink">
    <w:name w:val="Hyperlink"/>
    <w:uiPriority w:val="99"/>
    <w:rsid w:val="00A9108C"/>
    <w:rPr>
      <w:color w:val="0000FF"/>
      <w:u w:val="single"/>
    </w:rPr>
  </w:style>
  <w:style w:type="paragraph" w:styleId="BodyTextIndent3">
    <w:name w:val="Body Text Indent 3"/>
    <w:basedOn w:val="Normal"/>
    <w:link w:val="BodyTextIndent3Char"/>
    <w:rsid w:val="000938AC"/>
    <w:pPr>
      <w:spacing w:after="120"/>
      <w:ind w:firstLine="720"/>
      <w:jc w:val="both"/>
    </w:pPr>
    <w:rPr>
      <w:color w:val="000000"/>
      <w:sz w:val="28"/>
      <w:szCs w:val="20"/>
    </w:rPr>
  </w:style>
  <w:style w:type="character" w:customStyle="1" w:styleId="BodyTextIndent3Char">
    <w:name w:val="Body Text Indent 3 Char"/>
    <w:basedOn w:val="DefaultParagraphFont"/>
    <w:link w:val="BodyTextIndent3"/>
    <w:rsid w:val="000938AC"/>
    <w:rPr>
      <w:rFonts w:ascii="Times New Roman" w:eastAsia="Times New Roman" w:hAnsi="Times New Roman" w:cs="Times New Roman"/>
      <w:color w:val="000000"/>
      <w:sz w:val="28"/>
      <w:szCs w:val="20"/>
    </w:rPr>
  </w:style>
  <w:style w:type="character" w:customStyle="1" w:styleId="Heading2Char">
    <w:name w:val="Heading 2 Char"/>
    <w:basedOn w:val="DefaultParagraphFont"/>
    <w:link w:val="Heading2"/>
    <w:rsid w:val="00176D5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B1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79B"/>
    <w:rPr>
      <w:rFonts w:ascii="Segoe UI" w:eastAsia="Times New Roman" w:hAnsi="Segoe UI" w:cs="Segoe UI"/>
      <w:sz w:val="18"/>
      <w:szCs w:val="18"/>
    </w:rPr>
  </w:style>
  <w:style w:type="paragraph" w:styleId="NormalWeb">
    <w:name w:val="Normal (Web)"/>
    <w:basedOn w:val="Normal"/>
    <w:uiPriority w:val="99"/>
    <w:unhideWhenUsed/>
    <w:rsid w:val="00140906"/>
    <w:pPr>
      <w:spacing w:before="100" w:beforeAutospacing="1" w:after="100" w:afterAutospacing="1"/>
    </w:pPr>
    <w:rPr>
      <w:lang w:bidi="hi-IN"/>
    </w:rPr>
  </w:style>
  <w:style w:type="paragraph" w:styleId="Header">
    <w:name w:val="header"/>
    <w:basedOn w:val="Normal"/>
    <w:link w:val="HeaderChar"/>
    <w:uiPriority w:val="99"/>
    <w:unhideWhenUsed/>
    <w:rsid w:val="00503783"/>
    <w:pPr>
      <w:tabs>
        <w:tab w:val="center" w:pos="4680"/>
        <w:tab w:val="right" w:pos="9360"/>
      </w:tabs>
    </w:pPr>
  </w:style>
  <w:style w:type="character" w:customStyle="1" w:styleId="HeaderChar">
    <w:name w:val="Header Char"/>
    <w:basedOn w:val="DefaultParagraphFont"/>
    <w:link w:val="Header"/>
    <w:uiPriority w:val="99"/>
    <w:rsid w:val="005037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3783"/>
    <w:pPr>
      <w:tabs>
        <w:tab w:val="center" w:pos="4680"/>
        <w:tab w:val="right" w:pos="9360"/>
      </w:tabs>
    </w:pPr>
  </w:style>
  <w:style w:type="character" w:customStyle="1" w:styleId="FooterChar">
    <w:name w:val="Footer Char"/>
    <w:basedOn w:val="DefaultParagraphFont"/>
    <w:link w:val="Footer"/>
    <w:uiPriority w:val="99"/>
    <w:rsid w:val="005037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11</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pnb</dc:creator>
  <cp:lastModifiedBy>SLPC</cp:lastModifiedBy>
  <cp:revision>21</cp:revision>
  <cp:lastPrinted>2020-12-08T07:03:00Z</cp:lastPrinted>
  <dcterms:created xsi:type="dcterms:W3CDTF">2020-11-19T05:49:00Z</dcterms:created>
  <dcterms:modified xsi:type="dcterms:W3CDTF">2020-12-08T07:15:00Z</dcterms:modified>
</cp:coreProperties>
</file>